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ED" w:rsidRPr="00DC4701" w:rsidRDefault="00F652ED" w:rsidP="00F652ED">
      <w:pPr>
        <w:bidi/>
        <w:spacing w:after="0" w:line="360" w:lineRule="auto"/>
        <w:ind w:firstLine="454"/>
        <w:jc w:val="center"/>
        <w:rPr>
          <w:rFonts w:ascii="Times New Roman" w:eastAsia="Times New Roman" w:hAnsi="Times New Roman" w:cs="Times New Roman"/>
          <w:b/>
          <w:bCs/>
          <w:sz w:val="32"/>
          <w:szCs w:val="32"/>
          <w:lang w:val="tzm-Latn-DZ" w:bidi="ar-MA"/>
        </w:rPr>
      </w:pPr>
    </w:p>
    <w:p w:rsidR="00F652ED" w:rsidRPr="00F652ED" w:rsidRDefault="00F652ED" w:rsidP="00F652ED">
      <w:pPr>
        <w:spacing w:after="0" w:line="276" w:lineRule="auto"/>
        <w:ind w:left="-108"/>
        <w:jc w:val="center"/>
        <w:rPr>
          <w:rFonts w:ascii="Times New Roman" w:eastAsia="Calibri" w:hAnsi="Times New Roman" w:cs="Times New Roman"/>
          <w:b/>
          <w:bCs/>
          <w:sz w:val="28"/>
          <w:szCs w:val="32"/>
          <w:lang w:bidi="ar-MA"/>
        </w:rPr>
      </w:pPr>
      <w:r w:rsidRPr="00F652ED">
        <w:rPr>
          <w:rFonts w:ascii="Times New Roman" w:eastAsia="Calibri" w:hAnsi="Times New Roman" w:cs="Times New Roman"/>
          <w:b/>
          <w:bCs/>
          <w:sz w:val="28"/>
          <w:szCs w:val="32"/>
          <w:lang w:bidi="ar-MA"/>
        </w:rPr>
        <w:t>Module :</w:t>
      </w:r>
      <w:r w:rsidRPr="00F652ED">
        <w:rPr>
          <w:rFonts w:ascii="Times New Roman" w:eastAsia="Calibri" w:hAnsi="Times New Roman" w:cs="Times New Roman" w:hint="cs"/>
          <w:b/>
          <w:bCs/>
          <w:sz w:val="28"/>
          <w:szCs w:val="32"/>
          <w:rtl/>
          <w:lang w:bidi="ar-MA"/>
        </w:rPr>
        <w:t xml:space="preserve"> </w:t>
      </w:r>
      <w:r w:rsidRPr="00F652ED">
        <w:rPr>
          <w:rFonts w:ascii="Times New Roman" w:eastAsia="Calibri" w:hAnsi="Times New Roman" w:cs="Times New Roman"/>
          <w:b/>
          <w:bCs/>
          <w:sz w:val="28"/>
          <w:szCs w:val="32"/>
          <w:lang w:bidi="ar-MA"/>
        </w:rPr>
        <w:t>Anthropologie sociale</w:t>
      </w:r>
    </w:p>
    <w:p w:rsidR="00DC4701" w:rsidRDefault="00DC4701" w:rsidP="004664F4">
      <w:pPr>
        <w:bidi/>
        <w:spacing w:after="0"/>
        <w:jc w:val="both"/>
        <w:rPr>
          <w:sz w:val="32"/>
          <w:szCs w:val="32"/>
          <w:u w:val="single"/>
          <w:lang w:bidi="ar-MA"/>
        </w:rPr>
      </w:pPr>
      <w:r w:rsidRPr="00AF50B7">
        <w:rPr>
          <w:rFonts w:ascii="Times New Roman" w:eastAsia="Times New Roman" w:hAnsi="Times New Roman" w:cs="Times New Roman" w:hint="cs"/>
          <w:b/>
          <w:bCs/>
          <w:sz w:val="32"/>
          <w:szCs w:val="32"/>
          <w:rtl/>
          <w:lang w:val="en-US" w:bidi="ar-MA"/>
        </w:rPr>
        <w:t>ملحق نصوص نظرية وتطبيقية</w:t>
      </w:r>
    </w:p>
    <w:p w:rsidR="004664F4" w:rsidRDefault="004664F4" w:rsidP="00DC4701">
      <w:pPr>
        <w:bidi/>
        <w:spacing w:after="0"/>
        <w:jc w:val="both"/>
        <w:rPr>
          <w:sz w:val="32"/>
          <w:szCs w:val="32"/>
          <w:rtl/>
          <w:lang w:bidi="ar-MA"/>
        </w:rPr>
      </w:pPr>
      <w:r w:rsidRPr="00111292">
        <w:rPr>
          <w:rFonts w:hint="cs"/>
          <w:sz w:val="32"/>
          <w:szCs w:val="32"/>
          <w:u w:val="single"/>
          <w:rtl/>
          <w:lang w:bidi="ar-MA"/>
        </w:rPr>
        <w:t>نص رقم 01</w:t>
      </w:r>
      <w:r>
        <w:rPr>
          <w:rFonts w:hint="cs"/>
          <w:sz w:val="32"/>
          <w:szCs w:val="32"/>
          <w:rtl/>
          <w:lang w:bidi="ar-MA"/>
        </w:rPr>
        <w:t xml:space="preserve"> في تعريف الأنثروبولوجيا الاجتماعية وهدفها:</w:t>
      </w:r>
    </w:p>
    <w:p w:rsidR="004664F4" w:rsidRPr="00111292" w:rsidRDefault="004664F4" w:rsidP="004664F4">
      <w:pPr>
        <w:widowControl w:val="0"/>
        <w:bidi/>
        <w:spacing w:before="60" w:after="0" w:line="192" w:lineRule="auto"/>
        <w:ind w:firstLine="425"/>
        <w:jc w:val="both"/>
        <w:rPr>
          <w:rFonts w:ascii="TTPTim" w:eastAsia="Times New Roman" w:hAnsi="TTPTim" w:cs="Simplified Arabic"/>
          <w:sz w:val="28"/>
          <w:szCs w:val="28"/>
          <w:rtl/>
          <w:lang w:val="en-US" w:eastAsia="ar-SA"/>
        </w:rPr>
      </w:pPr>
      <w:r>
        <w:rPr>
          <w:rFonts w:hint="cs"/>
          <w:sz w:val="32"/>
          <w:szCs w:val="32"/>
          <w:rtl/>
          <w:lang w:bidi="ar-MA"/>
        </w:rPr>
        <w:t>"</w:t>
      </w:r>
      <w:r w:rsidRPr="00111292">
        <w:rPr>
          <w:rFonts w:ascii="TTPTim" w:eastAsia="Times New Roman" w:hAnsi="TTPTim" w:cs="Simplified Arabic"/>
          <w:sz w:val="28"/>
          <w:szCs w:val="28"/>
          <w:rtl/>
          <w:lang w:val="en-US" w:eastAsia="ar-SA"/>
        </w:rPr>
        <w:t xml:space="preserve"> تعرّف الأنثروبولوجيا الاجتماعية بأنّها: دراسة السلوك الاجتماعي الذي يتّخذ في العادة شكل </w:t>
      </w:r>
      <w:r w:rsidRPr="00111292">
        <w:rPr>
          <w:rFonts w:ascii="TTPTim" w:eastAsia="Times New Roman" w:hAnsi="TTPTim" w:cs="Simplified Arabic" w:hint="cs"/>
          <w:sz w:val="28"/>
          <w:szCs w:val="28"/>
          <w:rtl/>
          <w:lang w:val="en-US" w:eastAsia="ar-SA" w:bidi="ar-MA"/>
        </w:rPr>
        <w:t>بناء اجتماعي و</w:t>
      </w:r>
      <w:r w:rsidRPr="00111292">
        <w:rPr>
          <w:rFonts w:ascii="TTPTim" w:eastAsia="Times New Roman" w:hAnsi="TTPTim" w:cs="Simplified Arabic"/>
          <w:sz w:val="28"/>
          <w:szCs w:val="28"/>
          <w:rtl/>
          <w:lang w:val="en-US" w:eastAsia="ar-SA"/>
        </w:rPr>
        <w:t xml:space="preserve">نظم </w:t>
      </w:r>
      <w:r w:rsidRPr="00111292">
        <w:rPr>
          <w:rFonts w:ascii="TTPTim" w:eastAsia="Times New Roman" w:hAnsi="TTPTim" w:cs="Simplified Arabic" w:hint="cs"/>
          <w:sz w:val="28"/>
          <w:szCs w:val="28"/>
          <w:rtl/>
          <w:lang w:val="en-US" w:eastAsia="ar-SA"/>
        </w:rPr>
        <w:t>اجتماعية مثل الأسرة</w:t>
      </w:r>
      <w:r w:rsidRPr="00111292">
        <w:rPr>
          <w:rFonts w:ascii="TTPTim" w:eastAsia="Times New Roman" w:hAnsi="TTPTim" w:cs="Simplified Arabic"/>
          <w:sz w:val="28"/>
          <w:szCs w:val="28"/>
          <w:rtl/>
          <w:lang w:val="en-US" w:eastAsia="ar-SA"/>
        </w:rPr>
        <w:t xml:space="preserve">، ونسق القرابة، والتنظيم السياسي، والإجراءات القانونية، والعبادات الدينية، وغيرها. </w:t>
      </w:r>
      <w:r w:rsidRPr="00111292">
        <w:rPr>
          <w:rFonts w:ascii="TTPTim" w:eastAsia="Times New Roman" w:hAnsi="TTPTim" w:cs="Simplified Arabic" w:hint="cs"/>
          <w:sz w:val="28"/>
          <w:szCs w:val="28"/>
          <w:rtl/>
          <w:lang w:val="en-US" w:eastAsia="ar-SA"/>
        </w:rPr>
        <w:t>مثلم</w:t>
      </w:r>
      <w:r w:rsidRPr="00111292">
        <w:rPr>
          <w:rFonts w:ascii="TTPTim" w:eastAsia="Times New Roman" w:hAnsi="TTPTim" w:cs="Simplified Arabic"/>
          <w:sz w:val="28"/>
          <w:szCs w:val="28"/>
          <w:rtl/>
          <w:lang w:val="en-US" w:eastAsia="ar-SA"/>
        </w:rPr>
        <w:t xml:space="preserve">ا تدرس العلاقة بين هذه النظم سواء في المجتمعات المعاصرة أو في المجتمعات التاريخية، التي يوجد لدينا عنها معلومات مناسبة من هذا النوع، يمكن معها القيام بمثل هذه الدراسات. </w:t>
      </w:r>
    </w:p>
    <w:p w:rsidR="004664F4" w:rsidRDefault="004664F4" w:rsidP="004664F4">
      <w:pPr>
        <w:bidi/>
        <w:spacing w:after="0" w:line="240" w:lineRule="auto"/>
        <w:jc w:val="both"/>
        <w:rPr>
          <w:rFonts w:ascii="TTPTim" w:eastAsia="Times New Roman" w:hAnsi="TTPTim" w:cs="Simplified Arabic"/>
          <w:sz w:val="28"/>
          <w:szCs w:val="28"/>
          <w:rtl/>
          <w:lang w:val="en-US" w:eastAsia="ar-SA"/>
        </w:rPr>
      </w:pPr>
      <w:r w:rsidRPr="00111292">
        <w:rPr>
          <w:rFonts w:ascii="TTPTim" w:eastAsia="Times New Roman" w:hAnsi="TTPTim" w:cs="Simplified Arabic"/>
          <w:sz w:val="28"/>
          <w:szCs w:val="28"/>
          <w:rtl/>
          <w:lang w:val="en-US" w:eastAsia="ar-SA"/>
        </w:rPr>
        <w:t xml:space="preserve">ولذلك، فمن الضروري في دراسة الإنسان وأعماله، أن نميّز بين عبارة " ثقافة " وعبارة " مجتمع " المرافقة لها. فالثقافة – كما في تعريفاتها – هي طريقة حياة شعب ما، أمّا </w:t>
      </w:r>
      <w:r w:rsidRPr="00111292">
        <w:rPr>
          <w:rFonts w:ascii="TTPTim" w:eastAsia="Times New Roman" w:hAnsi="TTPTim" w:cs="Simplified Arabic" w:hint="cs"/>
          <w:sz w:val="28"/>
          <w:szCs w:val="28"/>
          <w:rtl/>
          <w:lang w:val="en-US" w:eastAsia="ar-SA"/>
        </w:rPr>
        <w:t>المجتمع فهو</w:t>
      </w:r>
      <w:r w:rsidRPr="00111292">
        <w:rPr>
          <w:rFonts w:ascii="TTPTim" w:eastAsia="Times New Roman" w:hAnsi="TTPTim" w:cs="Simplified Arabic"/>
          <w:sz w:val="28"/>
          <w:szCs w:val="28"/>
          <w:rtl/>
          <w:lang w:val="en-US" w:eastAsia="ar-SA"/>
        </w:rPr>
        <w:t xml:space="preserve"> تكتّل منظّم لعدد من الأفراد، يتفاعلون فيما بينهم ويتبعون طريقة حياة معيّنة</w:t>
      </w:r>
      <w:r w:rsidRPr="00111292">
        <w:rPr>
          <w:rFonts w:ascii="TTPTim" w:eastAsia="Times New Roman" w:hAnsi="TTPTim" w:cs="Simplified Arabic" w:hint="cs"/>
          <w:sz w:val="28"/>
          <w:szCs w:val="28"/>
          <w:rtl/>
          <w:lang w:val="en-US" w:eastAsia="ar-SA"/>
        </w:rPr>
        <w:t>.</w:t>
      </w:r>
      <w:r w:rsidRPr="00111292">
        <w:rPr>
          <w:rFonts w:ascii="TTPTim" w:eastAsia="Times New Roman" w:hAnsi="TTPTim" w:cs="Simplified Arabic"/>
          <w:sz w:val="28"/>
          <w:szCs w:val="28"/>
          <w:rtl/>
          <w:lang w:val="en-US" w:eastAsia="ar-SA"/>
        </w:rPr>
        <w:t xml:space="preserve"> وبعبارة أبسط: المجتمع مؤلّف من أناس، وطريقة سلوكهم هي ثقافتهم</w:t>
      </w:r>
      <w:r>
        <w:rPr>
          <w:rFonts w:ascii="TTPTim" w:eastAsia="Times New Roman" w:hAnsi="TTPTim" w:cs="Simplified Arabic" w:hint="cs"/>
          <w:sz w:val="28"/>
          <w:szCs w:val="28"/>
          <w:rtl/>
          <w:lang w:val="en-US" w:eastAsia="ar-SA"/>
        </w:rPr>
        <w:t>.</w:t>
      </w:r>
    </w:p>
    <w:p w:rsidR="004664F4" w:rsidRPr="00DF224F" w:rsidRDefault="004664F4" w:rsidP="004664F4">
      <w:pPr>
        <w:widowControl w:val="0"/>
        <w:bidi/>
        <w:spacing w:before="60" w:after="0" w:line="192" w:lineRule="auto"/>
        <w:ind w:firstLine="425"/>
        <w:jc w:val="lowKashida"/>
        <w:rPr>
          <w:rFonts w:ascii="TTPTim" w:eastAsia="Times New Roman" w:hAnsi="TTPTim" w:cs="Simplified Arabic"/>
          <w:sz w:val="28"/>
          <w:szCs w:val="28"/>
          <w:rtl/>
          <w:lang w:val="en-US" w:eastAsia="ar-SA"/>
        </w:rPr>
      </w:pPr>
      <w:r w:rsidRPr="007E5B96">
        <w:rPr>
          <w:rFonts w:ascii="TTPTim" w:eastAsia="Times New Roman" w:hAnsi="TTPTim" w:cs="Simplified Arabic"/>
          <w:sz w:val="28"/>
          <w:szCs w:val="28"/>
          <w:rtl/>
          <w:lang w:val="en-US" w:eastAsia="ar-SA"/>
        </w:rPr>
        <w:t xml:space="preserve">تهدف دراسة الأنثروبولوجيا الاجتماعية إلى تحديد العلاقات المتبادلة بين هذه النظم، سواء في المجتمعات القديمة التي تدرس من خلال آثارها المادية والفكرية، أو في المجتمعات الحديثة والمعاصرة، التي تدرس من خلال الملاحظة </w:t>
      </w:r>
      <w:r w:rsidRPr="007E5B96">
        <w:rPr>
          <w:rFonts w:ascii="TTPTim" w:eastAsia="Times New Roman" w:hAnsi="TTPTim" w:cs="Simplified Arabic" w:hint="cs"/>
          <w:sz w:val="28"/>
          <w:szCs w:val="28"/>
          <w:rtl/>
          <w:lang w:val="en-US" w:eastAsia="ar-SA"/>
        </w:rPr>
        <w:t>المباشرة لمنجزاتها</w:t>
      </w:r>
      <w:r>
        <w:rPr>
          <w:rFonts w:ascii="TTPTim" w:eastAsia="Times New Roman" w:hAnsi="TTPTim" w:cs="Simplified Arabic"/>
          <w:sz w:val="28"/>
          <w:szCs w:val="28"/>
          <w:rtl/>
          <w:lang w:val="en-US" w:eastAsia="ar-SA"/>
        </w:rPr>
        <w:t xml:space="preserve"> وتفاعلاتها الخاصة والعامة </w:t>
      </w:r>
      <w:r>
        <w:rPr>
          <w:rFonts w:hint="cs"/>
          <w:sz w:val="32"/>
          <w:szCs w:val="32"/>
          <w:rtl/>
          <w:lang w:bidi="ar-MA"/>
        </w:rPr>
        <w:t>".</w:t>
      </w:r>
    </w:p>
    <w:p w:rsidR="004664F4" w:rsidRDefault="004664F4" w:rsidP="004664F4">
      <w:pPr>
        <w:bidi/>
        <w:jc w:val="both"/>
        <w:rPr>
          <w:sz w:val="28"/>
          <w:szCs w:val="28"/>
          <w:u w:val="single"/>
          <w:rtl/>
          <w:lang w:bidi="ar-MA"/>
        </w:rPr>
      </w:pPr>
      <w:r w:rsidRPr="00111292">
        <w:rPr>
          <w:rFonts w:hint="cs"/>
          <w:sz w:val="28"/>
          <w:szCs w:val="28"/>
          <w:u w:val="single"/>
          <w:rtl/>
          <w:lang w:bidi="ar-MA"/>
        </w:rPr>
        <w:t xml:space="preserve">عيسى الشماس: مدخل إلى علم الانسان (الأنثروبولوجيا). منشورات اتحاد الكتاب العرب، دمشق، سوريا، 2004، </w:t>
      </w:r>
      <w:proofErr w:type="spellStart"/>
      <w:r w:rsidRPr="00111292">
        <w:rPr>
          <w:rFonts w:hint="cs"/>
          <w:sz w:val="28"/>
          <w:szCs w:val="28"/>
          <w:u w:val="single"/>
          <w:rtl/>
          <w:lang w:bidi="ar-MA"/>
        </w:rPr>
        <w:t>ص</w:t>
      </w:r>
      <w:r>
        <w:rPr>
          <w:rFonts w:hint="cs"/>
          <w:sz w:val="28"/>
          <w:szCs w:val="28"/>
          <w:u w:val="single"/>
          <w:rtl/>
          <w:lang w:bidi="ar-MA"/>
        </w:rPr>
        <w:t>ص</w:t>
      </w:r>
      <w:proofErr w:type="spellEnd"/>
      <w:r w:rsidRPr="00111292">
        <w:rPr>
          <w:rFonts w:hint="cs"/>
          <w:sz w:val="28"/>
          <w:szCs w:val="28"/>
          <w:u w:val="single"/>
          <w:rtl/>
          <w:lang w:bidi="ar-MA"/>
        </w:rPr>
        <w:t>: 114</w:t>
      </w:r>
      <w:r>
        <w:rPr>
          <w:rFonts w:hint="cs"/>
          <w:sz w:val="28"/>
          <w:szCs w:val="28"/>
          <w:u w:val="single"/>
          <w:rtl/>
          <w:lang w:bidi="ar-MA"/>
        </w:rPr>
        <w:t>-115</w:t>
      </w:r>
      <w:r w:rsidRPr="00111292">
        <w:rPr>
          <w:rFonts w:hint="cs"/>
          <w:sz w:val="28"/>
          <w:szCs w:val="28"/>
          <w:u w:val="single"/>
          <w:rtl/>
          <w:lang w:bidi="ar-MA"/>
        </w:rPr>
        <w:t>.</w:t>
      </w:r>
    </w:p>
    <w:p w:rsidR="004664F4" w:rsidRDefault="004664F4" w:rsidP="004664F4">
      <w:pPr>
        <w:bidi/>
        <w:jc w:val="both"/>
        <w:rPr>
          <w:sz w:val="28"/>
          <w:szCs w:val="28"/>
          <w:rtl/>
          <w:lang w:bidi="ar-MA"/>
        </w:rPr>
      </w:pPr>
      <w:r>
        <w:rPr>
          <w:rFonts w:hint="cs"/>
          <w:sz w:val="28"/>
          <w:szCs w:val="28"/>
          <w:u w:val="single"/>
          <w:rtl/>
          <w:lang w:bidi="ar-MA"/>
        </w:rPr>
        <w:t xml:space="preserve">نص رقم: </w:t>
      </w:r>
      <w:proofErr w:type="gramStart"/>
      <w:r>
        <w:rPr>
          <w:rFonts w:hint="cs"/>
          <w:sz w:val="28"/>
          <w:szCs w:val="28"/>
          <w:u w:val="single"/>
          <w:rtl/>
          <w:lang w:bidi="ar-MA"/>
        </w:rPr>
        <w:t xml:space="preserve">02 </w:t>
      </w:r>
      <w:r>
        <w:rPr>
          <w:rFonts w:hint="cs"/>
          <w:sz w:val="28"/>
          <w:szCs w:val="28"/>
          <w:rtl/>
          <w:lang w:bidi="ar-MA"/>
        </w:rPr>
        <w:t xml:space="preserve"> في</w:t>
      </w:r>
      <w:proofErr w:type="gramEnd"/>
      <w:r>
        <w:rPr>
          <w:rFonts w:hint="cs"/>
          <w:sz w:val="28"/>
          <w:szCs w:val="28"/>
          <w:rtl/>
          <w:lang w:bidi="ar-MA"/>
        </w:rPr>
        <w:t xml:space="preserve"> شأن اهتمامات الأنثروبولوجيا الاجتماعية وتاريخ نشأتها:</w:t>
      </w:r>
    </w:p>
    <w:p w:rsidR="004664F4" w:rsidRPr="007E5B96" w:rsidRDefault="004664F4" w:rsidP="004664F4">
      <w:pPr>
        <w:widowControl w:val="0"/>
        <w:bidi/>
        <w:spacing w:before="60" w:after="0" w:line="192" w:lineRule="auto"/>
        <w:ind w:firstLine="425"/>
        <w:jc w:val="lowKashida"/>
        <w:rPr>
          <w:rFonts w:ascii="TTPTim" w:eastAsia="Times New Roman" w:hAnsi="TTPTim" w:cs="Simplified Arabic"/>
          <w:sz w:val="28"/>
          <w:szCs w:val="28"/>
          <w:rtl/>
          <w:lang w:val="en-US" w:eastAsia="ar-SA"/>
        </w:rPr>
      </w:pPr>
      <w:r>
        <w:rPr>
          <w:rFonts w:hint="cs"/>
          <w:sz w:val="28"/>
          <w:szCs w:val="28"/>
          <w:rtl/>
          <w:lang w:bidi="ar-MA"/>
        </w:rPr>
        <w:t xml:space="preserve">" </w:t>
      </w:r>
      <w:r w:rsidRPr="007E5B96">
        <w:rPr>
          <w:rFonts w:ascii="TTPTim" w:eastAsia="Times New Roman" w:hAnsi="TTPTim" w:cs="Simplified Arabic"/>
          <w:sz w:val="28"/>
          <w:szCs w:val="28"/>
          <w:rtl/>
          <w:lang w:val="en-US" w:eastAsia="ar-SA"/>
        </w:rPr>
        <w:t>يعدّ اهتمام الأنثروبولوجيا عامة، والأنثروبولوجيا الاجتماعية خاصة، بدراسة المجتمعات الإنسانية، وعلى المستويات الحضارية كافة، منطلقاً أساسيّاً من فلسفة علم الأنثروبولوجيا وأهدافها، ولا سيّما دراسة أساليب حياة المجتمعات المحلية، إلى جانب دراسات ما قبل التاريخ، ودراسات اللغات واللهجات المحلية. وهذا ما يميّز الأنثروبولوجيا من العلوم الإنسانية الاجتماعية الأخرى، ولا سيّما علم الاجتماع</w:t>
      </w:r>
      <w:r w:rsidRPr="007E5B96">
        <w:rPr>
          <w:rFonts w:ascii="TTPTim" w:eastAsia="Times New Roman" w:hAnsi="TTPTim" w:cs="Simplified Arabic" w:hint="cs"/>
          <w:sz w:val="28"/>
          <w:szCs w:val="28"/>
          <w:rtl/>
          <w:lang w:val="en-US" w:eastAsia="ar-SA"/>
        </w:rPr>
        <w:t>.</w:t>
      </w:r>
    </w:p>
    <w:p w:rsidR="004664F4" w:rsidRPr="007E5B96" w:rsidRDefault="004664F4" w:rsidP="004664F4">
      <w:pPr>
        <w:widowControl w:val="0"/>
        <w:bidi/>
        <w:spacing w:before="60" w:after="0" w:line="192" w:lineRule="auto"/>
        <w:ind w:firstLine="425"/>
        <w:jc w:val="lowKashida"/>
        <w:rPr>
          <w:rFonts w:ascii="TTPTim" w:eastAsia="Times New Roman" w:hAnsi="TTPTim" w:cs="Simplified Arabic"/>
          <w:sz w:val="28"/>
          <w:szCs w:val="28"/>
          <w:rtl/>
          <w:lang w:val="en-US" w:eastAsia="ar-SA"/>
        </w:rPr>
      </w:pPr>
      <w:r w:rsidRPr="007E5B96">
        <w:rPr>
          <w:rFonts w:ascii="TTPTim" w:eastAsia="Times New Roman" w:hAnsi="TTPTim" w:cs="Simplified Arabic"/>
          <w:sz w:val="28"/>
          <w:szCs w:val="28"/>
          <w:rtl/>
          <w:lang w:val="en-US" w:eastAsia="ar-SA"/>
        </w:rPr>
        <w:t xml:space="preserve">ويوصف علم الأنثروبولوجيا الاجتماعية بأنّه علم حديث العهد، لا بل من أكثر العلوم الاجتماعية حداثة. فقد استخدم مصطلح </w:t>
      </w:r>
      <w:r w:rsidRPr="007E5B96">
        <w:rPr>
          <w:rFonts w:ascii="TTPTim" w:eastAsia="Times New Roman" w:hAnsi="TTPTim" w:cs="Simplified Arabic" w:hint="cs"/>
          <w:sz w:val="28"/>
          <w:szCs w:val="28"/>
          <w:rtl/>
          <w:lang w:val="en-US" w:eastAsia="ar-SA"/>
        </w:rPr>
        <w:t>"</w:t>
      </w:r>
      <w:r w:rsidRPr="007E5B96">
        <w:rPr>
          <w:rFonts w:ascii="TTPTim" w:eastAsia="Times New Roman" w:hAnsi="TTPTim" w:cs="Simplified Arabic"/>
          <w:sz w:val="28"/>
          <w:szCs w:val="28"/>
          <w:rtl/>
          <w:lang w:val="en-US" w:eastAsia="ar-SA"/>
        </w:rPr>
        <w:t>الانثروبولوجيا الاجتماعية</w:t>
      </w:r>
      <w:r w:rsidRPr="007E5B96">
        <w:rPr>
          <w:rFonts w:ascii="TTPTim" w:eastAsia="Times New Roman" w:hAnsi="TTPTim" w:cs="Simplified Arabic" w:hint="cs"/>
          <w:sz w:val="28"/>
          <w:szCs w:val="28"/>
          <w:rtl/>
          <w:lang w:val="en-US" w:eastAsia="ar-SA"/>
        </w:rPr>
        <w:t>"</w:t>
      </w:r>
      <w:r w:rsidRPr="007E5B96">
        <w:rPr>
          <w:rFonts w:ascii="TTPTim" w:eastAsia="Times New Roman" w:hAnsi="TTPTim" w:cs="Simplified Arabic"/>
          <w:sz w:val="28"/>
          <w:szCs w:val="28"/>
          <w:rtl/>
          <w:lang w:val="en-US" w:eastAsia="ar-SA"/>
        </w:rPr>
        <w:t xml:space="preserve"> للمرّة الأولى في عام 1980 عندما كرّمت جامعة </w:t>
      </w:r>
      <w:r w:rsidRPr="007E5B96">
        <w:rPr>
          <w:rFonts w:ascii="TTPTim" w:eastAsia="Times New Roman" w:hAnsi="TTPTim" w:cs="Simplified Arabic" w:hint="cs"/>
          <w:sz w:val="28"/>
          <w:szCs w:val="28"/>
          <w:rtl/>
          <w:lang w:val="en-US" w:eastAsia="ar-SA"/>
        </w:rPr>
        <w:t>"</w:t>
      </w:r>
      <w:r w:rsidRPr="007E5B96">
        <w:rPr>
          <w:rFonts w:ascii="TTPTim" w:eastAsia="Times New Roman" w:hAnsi="TTPTim" w:cs="Simplified Arabic"/>
          <w:sz w:val="28"/>
          <w:szCs w:val="28"/>
          <w:rtl/>
          <w:lang w:val="en-US" w:eastAsia="ar-SA"/>
        </w:rPr>
        <w:t>ليفربول</w:t>
      </w:r>
      <w:r w:rsidRPr="007E5B96">
        <w:rPr>
          <w:rFonts w:ascii="TTPTim" w:eastAsia="Times New Roman" w:hAnsi="TTPTim" w:cs="Simplified Arabic" w:hint="cs"/>
          <w:sz w:val="28"/>
          <w:szCs w:val="28"/>
          <w:rtl/>
          <w:lang w:val="en-US" w:eastAsia="ar-SA"/>
        </w:rPr>
        <w:t>"</w:t>
      </w:r>
      <w:r w:rsidRPr="007E5B96">
        <w:rPr>
          <w:rFonts w:ascii="TTPTim" w:eastAsia="Times New Roman" w:hAnsi="TTPTim" w:cs="Simplified Arabic"/>
          <w:sz w:val="28"/>
          <w:szCs w:val="28"/>
          <w:rtl/>
          <w:lang w:val="en-US" w:eastAsia="ar-SA"/>
        </w:rPr>
        <w:t xml:space="preserve"> في بريطانيا السيد</w:t>
      </w:r>
      <w:r w:rsidRPr="007E5B96">
        <w:rPr>
          <w:rFonts w:ascii="TTPTim" w:eastAsia="Times New Roman" w:hAnsi="TTPTim" w:cs="Simplified Arabic" w:hint="cs"/>
          <w:sz w:val="28"/>
          <w:szCs w:val="28"/>
          <w:rtl/>
          <w:lang w:val="en-US" w:eastAsia="ar-SA"/>
        </w:rPr>
        <w:t>:</w:t>
      </w:r>
      <w:r w:rsidRPr="007E5B96">
        <w:rPr>
          <w:rFonts w:ascii="TTPTim" w:eastAsia="Times New Roman" w:hAnsi="TTPTim" w:cs="Simplified Arabic"/>
          <w:sz w:val="28"/>
          <w:szCs w:val="28"/>
          <w:rtl/>
          <w:lang w:val="en-US" w:eastAsia="ar-SA"/>
        </w:rPr>
        <w:t xml:space="preserve"> </w:t>
      </w:r>
      <w:r w:rsidRPr="007E5B96">
        <w:rPr>
          <w:rFonts w:ascii="TTPTim" w:eastAsia="Times New Roman" w:hAnsi="TTPTim" w:cs="Simplified Arabic" w:hint="cs"/>
          <w:sz w:val="28"/>
          <w:szCs w:val="28"/>
          <w:rtl/>
          <w:lang w:val="en-US" w:eastAsia="ar-SA"/>
        </w:rPr>
        <w:t>"</w:t>
      </w:r>
      <w:r w:rsidRPr="007E5B96">
        <w:rPr>
          <w:rFonts w:ascii="TTPTim" w:eastAsia="Times New Roman" w:hAnsi="TTPTim" w:cs="Simplified Arabic"/>
          <w:sz w:val="28"/>
          <w:szCs w:val="28"/>
          <w:rtl/>
          <w:lang w:val="en-US" w:eastAsia="ar-SA"/>
        </w:rPr>
        <w:t>جيمس فريزر</w:t>
      </w:r>
      <w:r w:rsidRPr="007E5B96">
        <w:rPr>
          <w:rFonts w:ascii="TTPTim" w:eastAsia="Times New Roman" w:hAnsi="TTPTim" w:cs="Simplified Arabic" w:hint="cs"/>
          <w:sz w:val="28"/>
          <w:szCs w:val="28"/>
          <w:rtl/>
          <w:lang w:val="en-US" w:eastAsia="ar-SA"/>
        </w:rPr>
        <w:t>"</w:t>
      </w:r>
      <w:r w:rsidRPr="007E5B96">
        <w:rPr>
          <w:rFonts w:ascii="TTPTim" w:eastAsia="Times New Roman" w:hAnsi="TTPTim" w:cs="Simplified Arabic"/>
          <w:sz w:val="28"/>
          <w:szCs w:val="28"/>
          <w:rtl/>
          <w:lang w:val="en-US" w:eastAsia="ar-SA"/>
        </w:rPr>
        <w:t xml:space="preserve"> ومنحته لقب الأستاذ. </w:t>
      </w:r>
    </w:p>
    <w:p w:rsidR="004664F4" w:rsidRDefault="004664F4" w:rsidP="004664F4">
      <w:pPr>
        <w:bidi/>
        <w:jc w:val="both"/>
        <w:rPr>
          <w:sz w:val="28"/>
          <w:szCs w:val="28"/>
          <w:rtl/>
          <w:lang w:bidi="ar-MA"/>
        </w:rPr>
      </w:pPr>
      <w:r w:rsidRPr="007E5B96">
        <w:rPr>
          <w:rFonts w:ascii="TTPTim" w:eastAsia="Times New Roman" w:hAnsi="TTPTim" w:cs="Simplified Arabic"/>
          <w:sz w:val="28"/>
          <w:szCs w:val="28"/>
          <w:rtl/>
          <w:lang w:val="en-US" w:eastAsia="ar-SA"/>
        </w:rPr>
        <w:t>ومماّ يدلّ على حداثة هذا العلم الذي يدرس الجانب الطبيعي التطبيقي، من البنى الاجتماعية، ذلك الاختلاف الذي ما يزال قائماً بين علماء الاجتماع حول هذه التسمية: الأنثروبولوجيا الاجتماعية</w:t>
      </w:r>
      <w:r w:rsidRPr="007E5B96">
        <w:rPr>
          <w:rFonts w:ascii="TTPTim" w:eastAsia="Times New Roman" w:hAnsi="TTPTim" w:cs="Simplified Arabic" w:hint="cs"/>
          <w:sz w:val="28"/>
          <w:szCs w:val="28"/>
          <w:rtl/>
          <w:lang w:val="en-US" w:eastAsia="ar-SA"/>
        </w:rPr>
        <w:t>.</w:t>
      </w:r>
      <w:r w:rsidRPr="007E5B96">
        <w:rPr>
          <w:rFonts w:ascii="TTPTim" w:eastAsia="Times New Roman" w:hAnsi="TTPTim" w:cs="Simplified Arabic"/>
          <w:sz w:val="28"/>
          <w:szCs w:val="28"/>
          <w:rtl/>
          <w:lang w:val="en-US" w:eastAsia="ar-SA"/>
        </w:rPr>
        <w:t xml:space="preserve"> ولكن</w:t>
      </w:r>
      <w:r w:rsidRPr="007E5B96">
        <w:rPr>
          <w:rFonts w:ascii="TTPTim" w:eastAsia="Times New Roman" w:hAnsi="TTPTim" w:cs="Simplified Arabic" w:hint="cs"/>
          <w:sz w:val="28"/>
          <w:szCs w:val="28"/>
          <w:rtl/>
          <w:lang w:val="en-US" w:eastAsia="ar-SA"/>
        </w:rPr>
        <w:t xml:space="preserve"> </w:t>
      </w:r>
      <w:r w:rsidRPr="007E5B96">
        <w:rPr>
          <w:rFonts w:ascii="TTPTim" w:eastAsia="Times New Roman" w:hAnsi="TTPTim" w:cs="Simplified Arabic"/>
          <w:sz w:val="28"/>
          <w:szCs w:val="28"/>
          <w:rtl/>
          <w:lang w:val="en-US" w:eastAsia="ar-SA"/>
        </w:rPr>
        <w:t xml:space="preserve">على الرغم من حداثة هذا العلم، فقد مرّ بمراحل متعدّدة أسهمت في نشوئه وتطوّره واستكمال عناصره إلى حدّ بعيد، بدءاً من القرن الثامن عشر وحتى الوقت الحاضر. </w:t>
      </w:r>
      <w:r>
        <w:rPr>
          <w:rFonts w:hint="cs"/>
          <w:sz w:val="28"/>
          <w:szCs w:val="28"/>
          <w:rtl/>
          <w:lang w:bidi="ar-MA"/>
        </w:rPr>
        <w:t xml:space="preserve"> "</w:t>
      </w:r>
    </w:p>
    <w:p w:rsidR="004664F4" w:rsidRDefault="004664F4" w:rsidP="004664F4">
      <w:pPr>
        <w:bidi/>
        <w:jc w:val="both"/>
        <w:rPr>
          <w:sz w:val="28"/>
          <w:szCs w:val="28"/>
          <w:u w:val="single"/>
          <w:rtl/>
          <w:lang w:bidi="ar-MA"/>
        </w:rPr>
      </w:pPr>
      <w:r w:rsidRPr="00111292">
        <w:rPr>
          <w:rFonts w:hint="cs"/>
          <w:sz w:val="28"/>
          <w:szCs w:val="28"/>
          <w:u w:val="single"/>
          <w:rtl/>
          <w:lang w:bidi="ar-MA"/>
        </w:rPr>
        <w:t xml:space="preserve">عيسى الشماس: مدخل إلى علم الانسان (الأنثروبولوجيا). منشورات اتحاد الكتاب العرب، دمشق، سوريا، 2004، </w:t>
      </w:r>
      <w:r>
        <w:rPr>
          <w:rFonts w:hint="cs"/>
          <w:sz w:val="28"/>
          <w:szCs w:val="28"/>
          <w:u w:val="single"/>
          <w:rtl/>
          <w:lang w:bidi="ar-MA"/>
        </w:rPr>
        <w:t>ص: 115</w:t>
      </w:r>
      <w:r w:rsidRPr="00111292">
        <w:rPr>
          <w:rFonts w:hint="cs"/>
          <w:sz w:val="28"/>
          <w:szCs w:val="28"/>
          <w:u w:val="single"/>
          <w:rtl/>
          <w:lang w:bidi="ar-MA"/>
        </w:rPr>
        <w:t>.</w:t>
      </w:r>
    </w:p>
    <w:p w:rsidR="004664F4" w:rsidRDefault="004664F4" w:rsidP="004664F4">
      <w:pPr>
        <w:bidi/>
        <w:jc w:val="both"/>
        <w:rPr>
          <w:sz w:val="28"/>
          <w:szCs w:val="28"/>
          <w:u w:val="single"/>
          <w:rtl/>
          <w:lang w:bidi="ar-MA"/>
        </w:rPr>
      </w:pPr>
    </w:p>
    <w:p w:rsidR="004664F4" w:rsidRPr="004A3E4E" w:rsidRDefault="004664F4" w:rsidP="004664F4">
      <w:pPr>
        <w:bidi/>
        <w:spacing w:after="0" w:line="240" w:lineRule="auto"/>
        <w:jc w:val="center"/>
        <w:rPr>
          <w:rFonts w:ascii="Times New Roman" w:eastAsia="Times New Roman" w:hAnsi="Times New Roman" w:cs="Times New Roman"/>
          <w:b/>
          <w:bCs/>
          <w:sz w:val="32"/>
          <w:szCs w:val="32"/>
          <w:u w:val="single"/>
          <w:rtl/>
          <w:lang w:bidi="ar-MA"/>
        </w:rPr>
      </w:pPr>
      <w:r w:rsidRPr="004A3E4E">
        <w:rPr>
          <w:rFonts w:ascii="Times New Roman" w:eastAsia="Times New Roman" w:hAnsi="Times New Roman" w:cs="Times New Roman" w:hint="cs"/>
          <w:b/>
          <w:bCs/>
          <w:sz w:val="32"/>
          <w:szCs w:val="32"/>
          <w:u w:val="single"/>
          <w:rtl/>
          <w:lang w:bidi="ar-MA"/>
        </w:rPr>
        <w:t xml:space="preserve">خط زمني يمثل مراحل التطور التاريخي للأنثروبولوجيا </w:t>
      </w:r>
      <w:proofErr w:type="spellStart"/>
      <w:r w:rsidRPr="004A3E4E">
        <w:rPr>
          <w:rFonts w:ascii="Times New Roman" w:eastAsia="Times New Roman" w:hAnsi="Times New Roman" w:cs="Times New Roman" w:hint="cs"/>
          <w:b/>
          <w:bCs/>
          <w:sz w:val="32"/>
          <w:szCs w:val="32"/>
          <w:u w:val="single"/>
          <w:rtl/>
          <w:lang w:bidi="ar-MA"/>
        </w:rPr>
        <w:t>الإجتماعية</w:t>
      </w:r>
      <w:proofErr w:type="spellEnd"/>
      <w:r w:rsidRPr="004A3E4E">
        <w:rPr>
          <w:rFonts w:ascii="Times New Roman" w:eastAsia="Times New Roman" w:hAnsi="Times New Roman" w:cs="Times New Roman" w:hint="cs"/>
          <w:b/>
          <w:bCs/>
          <w:sz w:val="32"/>
          <w:szCs w:val="32"/>
          <w:u w:val="single"/>
          <w:rtl/>
          <w:lang w:bidi="ar-MA"/>
        </w:rPr>
        <w:t>:</w:t>
      </w:r>
    </w:p>
    <w:p w:rsidR="004664F4" w:rsidRPr="004A3E4E" w:rsidRDefault="004664F4" w:rsidP="004664F4">
      <w:pPr>
        <w:bidi/>
        <w:spacing w:after="0" w:line="240" w:lineRule="auto"/>
        <w:jc w:val="center"/>
        <w:rPr>
          <w:rFonts w:ascii="Times New Roman" w:eastAsia="Times New Roman" w:hAnsi="Times New Roman" w:cs="Times New Roman"/>
          <w:b/>
          <w:bCs/>
          <w:sz w:val="32"/>
          <w:szCs w:val="32"/>
          <w:u w:val="single"/>
          <w:rtl/>
          <w:lang w:bidi="ar-MA"/>
        </w:rPr>
      </w:pPr>
      <w:r w:rsidRPr="004A3E4E">
        <w:rPr>
          <w:rFonts w:ascii="Times New Roman" w:eastAsia="Times New Roman" w:hAnsi="Times New Roman" w:cs="Times New Roman" w:hint="cs"/>
          <w:noProof/>
          <w:sz w:val="18"/>
          <w:szCs w:val="18"/>
          <w:rtl/>
          <w:lang w:eastAsia="fr-FR"/>
        </w:rPr>
        <mc:AlternateContent>
          <mc:Choice Requires="wps">
            <w:drawing>
              <wp:anchor distT="0" distB="0" distL="114300" distR="114300" simplePos="0" relativeHeight="251659264" behindDoc="0" locked="0" layoutInCell="1" allowOverlap="1" wp14:anchorId="011D836A" wp14:editId="64473752">
                <wp:simplePos x="0" y="0"/>
                <wp:positionH relativeFrom="column">
                  <wp:posOffset>-1211580</wp:posOffset>
                </wp:positionH>
                <wp:positionV relativeFrom="paragraph">
                  <wp:posOffset>226060</wp:posOffset>
                </wp:positionV>
                <wp:extent cx="7772400" cy="2514600"/>
                <wp:effectExtent l="19050" t="38100" r="38100" b="57150"/>
                <wp:wrapNone/>
                <wp:docPr id="39" name="Flèche droite à entail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514600"/>
                        </a:xfrm>
                        <a:prstGeom prst="notchedRightArrow">
                          <a:avLst>
                            <a:gd name="adj1" fmla="val 77519"/>
                            <a:gd name="adj2" fmla="val 24971"/>
                          </a:avLst>
                        </a:prstGeom>
                        <a:solidFill>
                          <a:srgbClr val="FF9900"/>
                        </a:solidFill>
                        <a:ln w="9525">
                          <a:solidFill>
                            <a:srgbClr val="008000"/>
                          </a:solidFill>
                          <a:prstDash val="solid"/>
                          <a:miter lim="800000"/>
                          <a:headEnd/>
                          <a:tailEnd/>
                        </a:ln>
                      </wps:spPr>
                      <wps:txbx>
                        <w:txbxContent>
                          <w:tbl>
                            <w:tblPr>
                              <w:bidiVisual/>
                              <w:tblW w:w="9238" w:type="dxa"/>
                              <w:tblInd w:w="14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475"/>
                              <w:gridCol w:w="360"/>
                              <w:gridCol w:w="449"/>
                              <w:gridCol w:w="631"/>
                              <w:gridCol w:w="236"/>
                              <w:gridCol w:w="236"/>
                              <w:gridCol w:w="720"/>
                              <w:gridCol w:w="1260"/>
                              <w:gridCol w:w="2871"/>
                            </w:tblGrid>
                            <w:tr w:rsidR="004664F4" w:rsidTr="00911446">
                              <w:trPr>
                                <w:cantSplit/>
                                <w:trHeight w:val="2965"/>
                              </w:trPr>
                              <w:tc>
                                <w:tcPr>
                                  <w:tcW w:w="2475" w:type="dxa"/>
                                  <w:tcBorders>
                                    <w:top w:val="single" w:sz="4" w:space="0" w:color="00FFFF"/>
                                    <w:left w:val="single" w:sz="4" w:space="0" w:color="FF0000"/>
                                    <w:bottom w:val="single" w:sz="4" w:space="0" w:color="FF0000"/>
                                    <w:right w:val="single" w:sz="4" w:space="0" w:color="auto"/>
                                  </w:tcBorders>
                                  <w:shd w:val="clear" w:color="auto" w:fill="auto"/>
                                </w:tcPr>
                                <w:p w:rsidR="004664F4" w:rsidRPr="00F12D48" w:rsidRDefault="004664F4" w:rsidP="00911446">
                                  <w:pPr>
                                    <w:bidi/>
                                    <w:ind w:right="-360"/>
                                    <w:jc w:val="both"/>
                                    <w:rPr>
                                      <w:b/>
                                      <w:bCs/>
                                      <w:sz w:val="20"/>
                                      <w:szCs w:val="20"/>
                                      <w:rtl/>
                                    </w:rPr>
                                  </w:pPr>
                                  <w:r w:rsidRPr="00A32BC0">
                                    <w:rPr>
                                      <w:rFonts w:cs="Arial" w:hint="cs"/>
                                      <w:b/>
                                      <w:bCs/>
                                      <w:noProof/>
                                      <w:sz w:val="20"/>
                                      <w:szCs w:val="20"/>
                                      <w:rtl/>
                                      <w:lang w:eastAsia="fr-FR"/>
                                    </w:rPr>
                                    <w:drawing>
                                      <wp:inline distT="0" distB="0" distL="0" distR="0" wp14:anchorId="3917CAB3" wp14:editId="60C81216">
                                        <wp:extent cx="9525" cy="1238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p>
                              </w:tc>
                              <w:tc>
                                <w:tcPr>
                                  <w:tcW w:w="360" w:type="dxa"/>
                                  <w:tcBorders>
                                    <w:top w:val="single" w:sz="4" w:space="0" w:color="00FFFF"/>
                                    <w:left w:val="single" w:sz="4" w:space="0" w:color="FF0000"/>
                                    <w:bottom w:val="single" w:sz="4" w:space="0" w:color="FF0000"/>
                                    <w:right w:val="single" w:sz="4" w:space="0" w:color="auto"/>
                                  </w:tcBorders>
                                  <w:shd w:val="clear" w:color="auto" w:fill="auto"/>
                                  <w:textDirection w:val="btLr"/>
                                </w:tcPr>
                                <w:p w:rsidR="004664F4" w:rsidRPr="00F12D48" w:rsidRDefault="004664F4" w:rsidP="00911446">
                                  <w:pPr>
                                    <w:bidi/>
                                    <w:ind w:left="113" w:right="-360"/>
                                    <w:jc w:val="center"/>
                                    <w:rPr>
                                      <w:b/>
                                      <w:bCs/>
                                      <w:sz w:val="20"/>
                                      <w:szCs w:val="20"/>
                                      <w:rtl/>
                                    </w:rPr>
                                  </w:pPr>
                                </w:p>
                              </w:tc>
                              <w:tc>
                                <w:tcPr>
                                  <w:tcW w:w="449" w:type="dxa"/>
                                  <w:tcBorders>
                                    <w:top w:val="single" w:sz="4" w:space="0" w:color="00FFFF"/>
                                    <w:left w:val="single" w:sz="4" w:space="0" w:color="FF0000"/>
                                    <w:bottom w:val="single" w:sz="4" w:space="0" w:color="FF0000"/>
                                    <w:right w:val="single" w:sz="4" w:space="0" w:color="auto"/>
                                  </w:tcBorders>
                                  <w:shd w:val="clear" w:color="auto" w:fill="auto"/>
                                  <w:textDirection w:val="btLr"/>
                                </w:tcPr>
                                <w:p w:rsidR="004664F4" w:rsidRPr="00F12D48" w:rsidRDefault="004664F4" w:rsidP="00911446">
                                  <w:pPr>
                                    <w:bidi/>
                                    <w:ind w:left="113" w:right="-360"/>
                                    <w:jc w:val="both"/>
                                    <w:rPr>
                                      <w:b/>
                                      <w:bCs/>
                                      <w:sz w:val="20"/>
                                      <w:szCs w:val="20"/>
                                      <w:rtl/>
                                    </w:rPr>
                                  </w:pPr>
                                </w:p>
                              </w:tc>
                              <w:tc>
                                <w:tcPr>
                                  <w:tcW w:w="631" w:type="dxa"/>
                                  <w:tcBorders>
                                    <w:top w:val="single" w:sz="4" w:space="0" w:color="00FFFF"/>
                                    <w:left w:val="single" w:sz="4" w:space="0" w:color="FF0000"/>
                                    <w:bottom w:val="single" w:sz="4" w:space="0" w:color="FF0000"/>
                                    <w:right w:val="single" w:sz="4" w:space="0" w:color="auto"/>
                                  </w:tcBorders>
                                  <w:shd w:val="clear" w:color="auto" w:fill="auto"/>
                                  <w:textDirection w:val="btLr"/>
                                </w:tcPr>
                                <w:p w:rsidR="004664F4" w:rsidRPr="00A32BC0" w:rsidRDefault="004664F4" w:rsidP="00911446">
                                  <w:pPr>
                                    <w:bidi/>
                                    <w:ind w:left="113" w:right="-360"/>
                                    <w:jc w:val="both"/>
                                    <w:rPr>
                                      <w:b/>
                                      <w:bCs/>
                                      <w:sz w:val="24"/>
                                      <w:szCs w:val="24"/>
                                      <w:rtl/>
                                    </w:rPr>
                                  </w:pPr>
                                  <w:proofErr w:type="gramStart"/>
                                  <w:r w:rsidRPr="00A32BC0">
                                    <w:rPr>
                                      <w:rFonts w:hint="cs"/>
                                      <w:b/>
                                      <w:bCs/>
                                      <w:sz w:val="24"/>
                                      <w:szCs w:val="24"/>
                                      <w:highlight w:val="yellow"/>
                                      <w:rtl/>
                                    </w:rPr>
                                    <w:t>مرحلة  التكوين</w:t>
                                  </w:r>
                                  <w:proofErr w:type="gramEnd"/>
                                </w:p>
                                <w:p w:rsidR="004664F4" w:rsidRPr="00F12D48" w:rsidRDefault="004664F4" w:rsidP="00911446">
                                  <w:pPr>
                                    <w:bidi/>
                                    <w:ind w:left="113" w:right="-360"/>
                                    <w:jc w:val="both"/>
                                    <w:rPr>
                                      <w:b/>
                                      <w:bCs/>
                                      <w:sz w:val="20"/>
                                      <w:szCs w:val="20"/>
                                      <w:rtl/>
                                    </w:rPr>
                                  </w:pPr>
                                </w:p>
                              </w:tc>
                              <w:tc>
                                <w:tcPr>
                                  <w:tcW w:w="236" w:type="dxa"/>
                                  <w:tcBorders>
                                    <w:top w:val="single" w:sz="4" w:space="0" w:color="00FFFF"/>
                                    <w:left w:val="single" w:sz="4" w:space="0" w:color="auto"/>
                                    <w:bottom w:val="single" w:sz="4" w:space="0" w:color="FF0000"/>
                                    <w:right w:val="single" w:sz="4" w:space="0" w:color="auto"/>
                                  </w:tcBorders>
                                </w:tcPr>
                                <w:p w:rsidR="004664F4" w:rsidRPr="00F12D48" w:rsidRDefault="004664F4" w:rsidP="00911446">
                                  <w:pPr>
                                    <w:bidi/>
                                    <w:ind w:right="-360"/>
                                    <w:jc w:val="both"/>
                                    <w:rPr>
                                      <w:b/>
                                      <w:bCs/>
                                      <w:sz w:val="20"/>
                                      <w:szCs w:val="20"/>
                                      <w:rtl/>
                                    </w:rPr>
                                  </w:pPr>
                                </w:p>
                              </w:tc>
                              <w:tc>
                                <w:tcPr>
                                  <w:tcW w:w="236" w:type="dxa"/>
                                  <w:tcBorders>
                                    <w:top w:val="single" w:sz="4" w:space="0" w:color="00FFFF"/>
                                    <w:left w:val="single" w:sz="4" w:space="0" w:color="auto"/>
                                    <w:bottom w:val="single" w:sz="4" w:space="0" w:color="FF0000"/>
                                    <w:right w:val="single" w:sz="4" w:space="0" w:color="FF0000"/>
                                  </w:tcBorders>
                                  <w:shd w:val="clear" w:color="auto" w:fill="auto"/>
                                </w:tcPr>
                                <w:p w:rsidR="004664F4" w:rsidRPr="00F12D48" w:rsidRDefault="004664F4" w:rsidP="00911446">
                                  <w:pPr>
                                    <w:bidi/>
                                    <w:ind w:right="-360"/>
                                    <w:jc w:val="both"/>
                                    <w:rPr>
                                      <w:b/>
                                      <w:bCs/>
                                      <w:sz w:val="20"/>
                                      <w:szCs w:val="20"/>
                                      <w:rtl/>
                                    </w:rPr>
                                  </w:pPr>
                                </w:p>
                              </w:tc>
                              <w:tc>
                                <w:tcPr>
                                  <w:tcW w:w="720" w:type="dxa"/>
                                  <w:tcBorders>
                                    <w:left w:val="single" w:sz="4" w:space="0" w:color="FF0000"/>
                                    <w:bottom w:val="nil"/>
                                    <w:right w:val="single" w:sz="4" w:space="0" w:color="FF0000"/>
                                  </w:tcBorders>
                                  <w:shd w:val="clear" w:color="auto" w:fill="auto"/>
                                </w:tcPr>
                                <w:p w:rsidR="004664F4" w:rsidRPr="00F12D48" w:rsidRDefault="004664F4" w:rsidP="00911446">
                                  <w:pPr>
                                    <w:bidi/>
                                    <w:ind w:right="-360"/>
                                    <w:jc w:val="both"/>
                                    <w:rPr>
                                      <w:b/>
                                      <w:bCs/>
                                      <w:sz w:val="20"/>
                                      <w:szCs w:val="20"/>
                                      <w:rtl/>
                                    </w:rPr>
                                  </w:pPr>
                                </w:p>
                              </w:tc>
                              <w:tc>
                                <w:tcPr>
                                  <w:tcW w:w="1260" w:type="dxa"/>
                                  <w:tcBorders>
                                    <w:left w:val="single" w:sz="4" w:space="0" w:color="FF0000"/>
                                    <w:bottom w:val="nil"/>
                                  </w:tcBorders>
                                  <w:shd w:val="clear" w:color="auto" w:fill="auto"/>
                                </w:tcPr>
                                <w:p w:rsidR="004664F4" w:rsidRPr="00F12D48" w:rsidRDefault="004664F4" w:rsidP="00911446">
                                  <w:pPr>
                                    <w:bidi/>
                                    <w:ind w:right="-360"/>
                                    <w:jc w:val="both"/>
                                    <w:rPr>
                                      <w:b/>
                                      <w:bCs/>
                                      <w:sz w:val="20"/>
                                      <w:szCs w:val="20"/>
                                      <w:rtl/>
                                    </w:rPr>
                                  </w:pPr>
                                </w:p>
                              </w:tc>
                              <w:tc>
                                <w:tcPr>
                                  <w:tcW w:w="2871" w:type="dxa"/>
                                  <w:tcBorders>
                                    <w:bottom w:val="nil"/>
                                  </w:tcBorders>
                                </w:tcPr>
                                <w:p w:rsidR="004664F4" w:rsidRDefault="004664F4" w:rsidP="00911446">
                                  <w:pPr>
                                    <w:bidi/>
                                    <w:ind w:right="-360"/>
                                    <w:jc w:val="both"/>
                                    <w:rPr>
                                      <w:sz w:val="28"/>
                                      <w:szCs w:val="28"/>
                                      <w:rtl/>
                                    </w:rPr>
                                  </w:pPr>
                                </w:p>
                              </w:tc>
                            </w:tr>
                          </w:tbl>
                          <w:p w:rsidR="004664F4" w:rsidRDefault="004664F4" w:rsidP="004664F4">
                            <w:pPr>
                              <w:bidi/>
                              <w:ind w:right="-360"/>
                              <w:jc w:val="both"/>
                              <w:rPr>
                                <w:sz w:val="28"/>
                                <w:szCs w:val="28"/>
                                <w:rtl/>
                              </w:rPr>
                            </w:pPr>
                          </w:p>
                          <w:p w:rsidR="004664F4" w:rsidRDefault="004664F4" w:rsidP="004664F4">
                            <w:pPr>
                              <w:bidi/>
                              <w:ind w:right="-360"/>
                              <w:jc w:val="both"/>
                              <w:rPr>
                                <w:sz w:val="28"/>
                                <w:szCs w:val="28"/>
                                <w:rtl/>
                              </w:rPr>
                            </w:pPr>
                          </w:p>
                          <w:p w:rsidR="004664F4" w:rsidRDefault="004664F4" w:rsidP="004664F4">
                            <w:pPr>
                              <w:bidi/>
                              <w:ind w:right="-360"/>
                              <w:jc w:val="both"/>
                              <w:rPr>
                                <w:sz w:val="28"/>
                                <w:szCs w:val="28"/>
                                <w:rtl/>
                              </w:rPr>
                            </w:pPr>
                          </w:p>
                          <w:p w:rsidR="004664F4" w:rsidRDefault="004664F4" w:rsidP="004664F4">
                            <w:pPr>
                              <w:bidi/>
                              <w:ind w:right="-360"/>
                              <w:jc w:val="both"/>
                              <w:rPr>
                                <w:sz w:val="28"/>
                                <w:szCs w:val="28"/>
                                <w:rtl/>
                              </w:rPr>
                            </w:pPr>
                          </w:p>
                          <w:tbl>
                            <w:tblPr>
                              <w:bidiVisual/>
                              <w:tblW w:w="0" w:type="auto"/>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4664F4" w:rsidTr="00911446">
                              <w:trPr>
                                <w:trHeight w:val="540"/>
                              </w:trPr>
                              <w:tc>
                                <w:tcPr>
                                  <w:tcW w:w="3600" w:type="dxa"/>
                                </w:tcPr>
                                <w:p w:rsidR="004664F4" w:rsidRDefault="004664F4" w:rsidP="00911446">
                                  <w:pPr>
                                    <w:bidi/>
                                    <w:ind w:right="-360"/>
                                    <w:jc w:val="both"/>
                                    <w:rPr>
                                      <w:sz w:val="28"/>
                                      <w:szCs w:val="28"/>
                                      <w:rtl/>
                                    </w:rPr>
                                  </w:pPr>
                                </w:p>
                              </w:tc>
                            </w:tr>
                          </w:tbl>
                          <w:p w:rsidR="004664F4" w:rsidRDefault="004664F4" w:rsidP="004664F4">
                            <w:pPr>
                              <w:bidi/>
                              <w:ind w:right="-360"/>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836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39" o:spid="_x0000_s1026" type="#_x0000_t94" style="position:absolute;left:0;text-align:left;margin-left:-95.4pt;margin-top:17.8pt;width:61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" adj="19855,2428" fillcolor="#f90" strokecolor="green">
                <v:textbox>
                  <w:txbxContent>
                    <w:tbl>
                      <w:tblPr>
                        <w:bidiVisual/>
                        <w:tblW w:w="9238" w:type="dxa"/>
                        <w:tblInd w:w="14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2475"/>
                        <w:gridCol w:w="360"/>
                        <w:gridCol w:w="449"/>
                        <w:gridCol w:w="631"/>
                        <w:gridCol w:w="236"/>
                        <w:gridCol w:w="236"/>
                        <w:gridCol w:w="720"/>
                        <w:gridCol w:w="1260"/>
                        <w:gridCol w:w="2871"/>
                      </w:tblGrid>
                      <w:tr w:rsidR="004664F4" w:rsidTr="00911446">
                        <w:trPr>
                          <w:cantSplit/>
                          <w:trHeight w:val="2965"/>
                        </w:trPr>
                        <w:tc>
                          <w:tcPr>
                            <w:tcW w:w="2475" w:type="dxa"/>
                            <w:tcBorders>
                              <w:top w:val="single" w:sz="4" w:space="0" w:color="00FFFF"/>
                              <w:left w:val="single" w:sz="4" w:space="0" w:color="FF0000"/>
                              <w:bottom w:val="single" w:sz="4" w:space="0" w:color="FF0000"/>
                              <w:right w:val="single" w:sz="4" w:space="0" w:color="auto"/>
                            </w:tcBorders>
                            <w:shd w:val="clear" w:color="auto" w:fill="auto"/>
                          </w:tcPr>
                          <w:p w:rsidR="004664F4" w:rsidRPr="00F12D48" w:rsidRDefault="004664F4" w:rsidP="00911446">
                            <w:pPr>
                              <w:bidi/>
                              <w:ind w:right="-360"/>
                              <w:jc w:val="both"/>
                              <w:rPr>
                                <w:b/>
                                <w:bCs/>
                                <w:sz w:val="20"/>
                                <w:szCs w:val="20"/>
                                <w:rtl/>
                              </w:rPr>
                            </w:pPr>
                            <w:r w:rsidRPr="00A32BC0">
                              <w:rPr>
                                <w:rFonts w:cs="Arial" w:hint="cs"/>
                                <w:b/>
                                <w:bCs/>
                                <w:noProof/>
                                <w:sz w:val="20"/>
                                <w:szCs w:val="20"/>
                                <w:rtl/>
                                <w:lang w:eastAsia="fr-FR"/>
                              </w:rPr>
                              <w:drawing>
                                <wp:inline distT="0" distB="0" distL="0" distR="0" wp14:anchorId="3917CAB3" wp14:editId="60C81216">
                                  <wp:extent cx="9525" cy="1238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p>
                        </w:tc>
                        <w:tc>
                          <w:tcPr>
                            <w:tcW w:w="360" w:type="dxa"/>
                            <w:tcBorders>
                              <w:top w:val="single" w:sz="4" w:space="0" w:color="00FFFF"/>
                              <w:left w:val="single" w:sz="4" w:space="0" w:color="FF0000"/>
                              <w:bottom w:val="single" w:sz="4" w:space="0" w:color="FF0000"/>
                              <w:right w:val="single" w:sz="4" w:space="0" w:color="auto"/>
                            </w:tcBorders>
                            <w:shd w:val="clear" w:color="auto" w:fill="auto"/>
                            <w:textDirection w:val="btLr"/>
                          </w:tcPr>
                          <w:p w:rsidR="004664F4" w:rsidRPr="00F12D48" w:rsidRDefault="004664F4" w:rsidP="00911446">
                            <w:pPr>
                              <w:bidi/>
                              <w:ind w:left="113" w:right="-360"/>
                              <w:jc w:val="center"/>
                              <w:rPr>
                                <w:b/>
                                <w:bCs/>
                                <w:sz w:val="20"/>
                                <w:szCs w:val="20"/>
                                <w:rtl/>
                              </w:rPr>
                            </w:pPr>
                          </w:p>
                        </w:tc>
                        <w:tc>
                          <w:tcPr>
                            <w:tcW w:w="449" w:type="dxa"/>
                            <w:tcBorders>
                              <w:top w:val="single" w:sz="4" w:space="0" w:color="00FFFF"/>
                              <w:left w:val="single" w:sz="4" w:space="0" w:color="FF0000"/>
                              <w:bottom w:val="single" w:sz="4" w:space="0" w:color="FF0000"/>
                              <w:right w:val="single" w:sz="4" w:space="0" w:color="auto"/>
                            </w:tcBorders>
                            <w:shd w:val="clear" w:color="auto" w:fill="auto"/>
                            <w:textDirection w:val="btLr"/>
                          </w:tcPr>
                          <w:p w:rsidR="004664F4" w:rsidRPr="00F12D48" w:rsidRDefault="004664F4" w:rsidP="00911446">
                            <w:pPr>
                              <w:bidi/>
                              <w:ind w:left="113" w:right="-360"/>
                              <w:jc w:val="both"/>
                              <w:rPr>
                                <w:b/>
                                <w:bCs/>
                                <w:sz w:val="20"/>
                                <w:szCs w:val="20"/>
                                <w:rtl/>
                              </w:rPr>
                            </w:pPr>
                          </w:p>
                        </w:tc>
                        <w:tc>
                          <w:tcPr>
                            <w:tcW w:w="631" w:type="dxa"/>
                            <w:tcBorders>
                              <w:top w:val="single" w:sz="4" w:space="0" w:color="00FFFF"/>
                              <w:left w:val="single" w:sz="4" w:space="0" w:color="FF0000"/>
                              <w:bottom w:val="single" w:sz="4" w:space="0" w:color="FF0000"/>
                              <w:right w:val="single" w:sz="4" w:space="0" w:color="auto"/>
                            </w:tcBorders>
                            <w:shd w:val="clear" w:color="auto" w:fill="auto"/>
                            <w:textDirection w:val="btLr"/>
                          </w:tcPr>
                          <w:p w:rsidR="004664F4" w:rsidRPr="00A32BC0" w:rsidRDefault="004664F4" w:rsidP="00911446">
                            <w:pPr>
                              <w:bidi/>
                              <w:ind w:left="113" w:right="-360"/>
                              <w:jc w:val="both"/>
                              <w:rPr>
                                <w:b/>
                                <w:bCs/>
                                <w:sz w:val="24"/>
                                <w:szCs w:val="24"/>
                                <w:rtl/>
                              </w:rPr>
                            </w:pPr>
                            <w:proofErr w:type="gramStart"/>
                            <w:r w:rsidRPr="00A32BC0">
                              <w:rPr>
                                <w:rFonts w:hint="cs"/>
                                <w:b/>
                                <w:bCs/>
                                <w:sz w:val="24"/>
                                <w:szCs w:val="24"/>
                                <w:highlight w:val="yellow"/>
                                <w:rtl/>
                              </w:rPr>
                              <w:t>مرحلة  التكوين</w:t>
                            </w:r>
                            <w:proofErr w:type="gramEnd"/>
                          </w:p>
                          <w:p w:rsidR="004664F4" w:rsidRPr="00F12D48" w:rsidRDefault="004664F4" w:rsidP="00911446">
                            <w:pPr>
                              <w:bidi/>
                              <w:ind w:left="113" w:right="-360"/>
                              <w:jc w:val="both"/>
                              <w:rPr>
                                <w:b/>
                                <w:bCs/>
                                <w:sz w:val="20"/>
                                <w:szCs w:val="20"/>
                                <w:rtl/>
                              </w:rPr>
                            </w:pPr>
                          </w:p>
                        </w:tc>
                        <w:tc>
                          <w:tcPr>
                            <w:tcW w:w="236" w:type="dxa"/>
                            <w:tcBorders>
                              <w:top w:val="single" w:sz="4" w:space="0" w:color="00FFFF"/>
                              <w:left w:val="single" w:sz="4" w:space="0" w:color="auto"/>
                              <w:bottom w:val="single" w:sz="4" w:space="0" w:color="FF0000"/>
                              <w:right w:val="single" w:sz="4" w:space="0" w:color="auto"/>
                            </w:tcBorders>
                          </w:tcPr>
                          <w:p w:rsidR="004664F4" w:rsidRPr="00F12D48" w:rsidRDefault="004664F4" w:rsidP="00911446">
                            <w:pPr>
                              <w:bidi/>
                              <w:ind w:right="-360"/>
                              <w:jc w:val="both"/>
                              <w:rPr>
                                <w:b/>
                                <w:bCs/>
                                <w:sz w:val="20"/>
                                <w:szCs w:val="20"/>
                                <w:rtl/>
                              </w:rPr>
                            </w:pPr>
                          </w:p>
                        </w:tc>
                        <w:tc>
                          <w:tcPr>
                            <w:tcW w:w="236" w:type="dxa"/>
                            <w:tcBorders>
                              <w:top w:val="single" w:sz="4" w:space="0" w:color="00FFFF"/>
                              <w:left w:val="single" w:sz="4" w:space="0" w:color="auto"/>
                              <w:bottom w:val="single" w:sz="4" w:space="0" w:color="FF0000"/>
                              <w:right w:val="single" w:sz="4" w:space="0" w:color="FF0000"/>
                            </w:tcBorders>
                            <w:shd w:val="clear" w:color="auto" w:fill="auto"/>
                          </w:tcPr>
                          <w:p w:rsidR="004664F4" w:rsidRPr="00F12D48" w:rsidRDefault="004664F4" w:rsidP="00911446">
                            <w:pPr>
                              <w:bidi/>
                              <w:ind w:right="-360"/>
                              <w:jc w:val="both"/>
                              <w:rPr>
                                <w:b/>
                                <w:bCs/>
                                <w:sz w:val="20"/>
                                <w:szCs w:val="20"/>
                                <w:rtl/>
                              </w:rPr>
                            </w:pPr>
                          </w:p>
                        </w:tc>
                        <w:tc>
                          <w:tcPr>
                            <w:tcW w:w="720" w:type="dxa"/>
                            <w:tcBorders>
                              <w:left w:val="single" w:sz="4" w:space="0" w:color="FF0000"/>
                              <w:bottom w:val="nil"/>
                              <w:right w:val="single" w:sz="4" w:space="0" w:color="FF0000"/>
                            </w:tcBorders>
                            <w:shd w:val="clear" w:color="auto" w:fill="auto"/>
                          </w:tcPr>
                          <w:p w:rsidR="004664F4" w:rsidRPr="00F12D48" w:rsidRDefault="004664F4" w:rsidP="00911446">
                            <w:pPr>
                              <w:bidi/>
                              <w:ind w:right="-360"/>
                              <w:jc w:val="both"/>
                              <w:rPr>
                                <w:b/>
                                <w:bCs/>
                                <w:sz w:val="20"/>
                                <w:szCs w:val="20"/>
                                <w:rtl/>
                              </w:rPr>
                            </w:pPr>
                          </w:p>
                        </w:tc>
                        <w:tc>
                          <w:tcPr>
                            <w:tcW w:w="1260" w:type="dxa"/>
                            <w:tcBorders>
                              <w:left w:val="single" w:sz="4" w:space="0" w:color="FF0000"/>
                              <w:bottom w:val="nil"/>
                            </w:tcBorders>
                            <w:shd w:val="clear" w:color="auto" w:fill="auto"/>
                          </w:tcPr>
                          <w:p w:rsidR="004664F4" w:rsidRPr="00F12D48" w:rsidRDefault="004664F4" w:rsidP="00911446">
                            <w:pPr>
                              <w:bidi/>
                              <w:ind w:right="-360"/>
                              <w:jc w:val="both"/>
                              <w:rPr>
                                <w:b/>
                                <w:bCs/>
                                <w:sz w:val="20"/>
                                <w:szCs w:val="20"/>
                                <w:rtl/>
                              </w:rPr>
                            </w:pPr>
                          </w:p>
                        </w:tc>
                        <w:tc>
                          <w:tcPr>
                            <w:tcW w:w="2871" w:type="dxa"/>
                            <w:tcBorders>
                              <w:bottom w:val="nil"/>
                            </w:tcBorders>
                          </w:tcPr>
                          <w:p w:rsidR="004664F4" w:rsidRDefault="004664F4" w:rsidP="00911446">
                            <w:pPr>
                              <w:bidi/>
                              <w:ind w:right="-360"/>
                              <w:jc w:val="both"/>
                              <w:rPr>
                                <w:sz w:val="28"/>
                                <w:szCs w:val="28"/>
                                <w:rtl/>
                              </w:rPr>
                            </w:pPr>
                          </w:p>
                        </w:tc>
                      </w:tr>
                    </w:tbl>
                    <w:p w:rsidR="004664F4" w:rsidRDefault="004664F4" w:rsidP="004664F4">
                      <w:pPr>
                        <w:bidi/>
                        <w:ind w:right="-360"/>
                        <w:jc w:val="both"/>
                        <w:rPr>
                          <w:sz w:val="28"/>
                          <w:szCs w:val="28"/>
                          <w:rtl/>
                        </w:rPr>
                      </w:pPr>
                    </w:p>
                    <w:p w:rsidR="004664F4" w:rsidRDefault="004664F4" w:rsidP="004664F4">
                      <w:pPr>
                        <w:bidi/>
                        <w:ind w:right="-360"/>
                        <w:jc w:val="both"/>
                        <w:rPr>
                          <w:sz w:val="28"/>
                          <w:szCs w:val="28"/>
                          <w:rtl/>
                        </w:rPr>
                      </w:pPr>
                    </w:p>
                    <w:p w:rsidR="004664F4" w:rsidRDefault="004664F4" w:rsidP="004664F4">
                      <w:pPr>
                        <w:bidi/>
                        <w:ind w:right="-360"/>
                        <w:jc w:val="both"/>
                        <w:rPr>
                          <w:sz w:val="28"/>
                          <w:szCs w:val="28"/>
                          <w:rtl/>
                        </w:rPr>
                      </w:pPr>
                    </w:p>
                    <w:p w:rsidR="004664F4" w:rsidRDefault="004664F4" w:rsidP="004664F4">
                      <w:pPr>
                        <w:bidi/>
                        <w:ind w:right="-360"/>
                        <w:jc w:val="both"/>
                        <w:rPr>
                          <w:sz w:val="28"/>
                          <w:szCs w:val="28"/>
                          <w:rtl/>
                        </w:rPr>
                      </w:pPr>
                    </w:p>
                    <w:tbl>
                      <w:tblPr>
                        <w:bidiVisual/>
                        <w:tblW w:w="0" w:type="auto"/>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4664F4" w:rsidTr="00911446">
                        <w:trPr>
                          <w:trHeight w:val="540"/>
                        </w:trPr>
                        <w:tc>
                          <w:tcPr>
                            <w:tcW w:w="3600" w:type="dxa"/>
                          </w:tcPr>
                          <w:p w:rsidR="004664F4" w:rsidRDefault="004664F4" w:rsidP="00911446">
                            <w:pPr>
                              <w:bidi/>
                              <w:ind w:right="-360"/>
                              <w:jc w:val="both"/>
                              <w:rPr>
                                <w:sz w:val="28"/>
                                <w:szCs w:val="28"/>
                                <w:rtl/>
                              </w:rPr>
                            </w:pPr>
                          </w:p>
                        </w:tc>
                      </w:tr>
                    </w:tbl>
                    <w:p w:rsidR="004664F4" w:rsidRDefault="004664F4" w:rsidP="004664F4">
                      <w:pPr>
                        <w:bidi/>
                        <w:ind w:right="-360"/>
                        <w:jc w:val="both"/>
                        <w:rPr>
                          <w:sz w:val="28"/>
                          <w:szCs w:val="28"/>
                        </w:rPr>
                      </w:pPr>
                    </w:p>
                  </w:txbxContent>
                </v:textbox>
              </v:shape>
            </w:pict>
          </mc:Fallback>
        </mc:AlternateContent>
      </w:r>
    </w:p>
    <w:p w:rsidR="004664F4" w:rsidRPr="004A3E4E" w:rsidRDefault="004664F4" w:rsidP="004664F4">
      <w:pPr>
        <w:bidi/>
        <w:spacing w:after="0" w:line="240" w:lineRule="auto"/>
        <w:ind w:left="-908" w:right="-709"/>
        <w:jc w:val="both"/>
        <w:rPr>
          <w:rFonts w:ascii="Times New Roman" w:eastAsia="Times New Roman" w:hAnsi="Times New Roman" w:cs="Times New Roman"/>
          <w:b/>
          <w:bCs/>
          <w:sz w:val="18"/>
          <w:szCs w:val="18"/>
          <w:rtl/>
          <w:lang w:bidi="ar-MA"/>
        </w:rPr>
      </w:pPr>
      <w:r w:rsidRPr="004A3E4E">
        <w:rPr>
          <w:rFonts w:ascii="Times New Roman" w:eastAsia="Times New Roman" w:hAnsi="Times New Roman" w:cs="Times New Roman" w:hint="cs"/>
          <w:b/>
          <w:bCs/>
          <w:sz w:val="18"/>
          <w:szCs w:val="18"/>
          <w:rtl/>
          <w:lang w:bidi="ar-MA"/>
        </w:rPr>
        <w:t>الآن                             80                                          40     30     20     15                1890 أواخرالقرن19      1871                               القرن 18عشر</w:t>
      </w:r>
    </w:p>
    <w:p w:rsidR="004664F4" w:rsidRPr="004A3E4E" w:rsidRDefault="004664F4" w:rsidP="004664F4">
      <w:pPr>
        <w:bidi/>
        <w:spacing w:after="0" w:line="240" w:lineRule="auto"/>
        <w:ind w:left="-908"/>
        <w:rPr>
          <w:rFonts w:ascii="Times New Roman" w:eastAsia="Times New Roman" w:hAnsi="Times New Roman" w:cs="Times New Roman"/>
          <w:b/>
          <w:bCs/>
          <w:sz w:val="32"/>
          <w:szCs w:val="32"/>
          <w:u w:val="single"/>
          <w:rtl/>
          <w:lang w:bidi="ar-MA"/>
        </w:rPr>
      </w:pP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75648" behindDoc="0" locked="0" layoutInCell="1" allowOverlap="1" wp14:anchorId="1B223F60" wp14:editId="0BE60B1D">
                <wp:simplePos x="0" y="0"/>
                <wp:positionH relativeFrom="column">
                  <wp:posOffset>-809625</wp:posOffset>
                </wp:positionH>
                <wp:positionV relativeFrom="paragraph">
                  <wp:posOffset>222250</wp:posOffset>
                </wp:positionV>
                <wp:extent cx="1009650" cy="18002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009650" cy="1800225"/>
                        </a:xfrm>
                        <a:prstGeom prst="rect">
                          <a:avLst/>
                        </a:prstGeom>
                        <a:solidFill>
                          <a:srgbClr val="A5A5A5"/>
                        </a:solidFill>
                        <a:ln w="19050" cap="flat" cmpd="sng" algn="ctr">
                          <a:solidFill>
                            <a:sysClr val="window" lastClr="FFFFFF"/>
                          </a:solidFill>
                          <a:prstDash val="solid"/>
                          <a:miter lim="800000"/>
                        </a:ln>
                        <a:effectLst/>
                      </wps:spPr>
                      <wps:txbx>
                        <w:txbxContent>
                          <w:p w:rsidR="004664F4" w:rsidRPr="00911446" w:rsidRDefault="004664F4" w:rsidP="004664F4">
                            <w:pPr>
                              <w:jc w:val="center"/>
                              <w:rPr>
                                <w:color w:val="000000" w:themeColor="text1"/>
                                <w:lang w:bidi="ar-MA"/>
                              </w:rPr>
                            </w:pPr>
                            <w:r>
                              <w:rPr>
                                <w:rFonts w:hint="cs"/>
                                <w:color w:val="000000" w:themeColor="text1"/>
                                <w:rtl/>
                                <w:lang w:bidi="ar-MA"/>
                              </w:rPr>
                              <w:t>مرحلة التمهيد لظهور الأنثروبولوجيا الاجتماعية من خلال الدراسات حول البني الاجتماعية وأنساق القيم السائدة فيها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23F60" id="Rectangle 40" o:spid="_x0000_s1027" style="position:absolute;left:0;text-align:left;margin-left:-63.75pt;margin-top:17.5pt;width:79.5pt;height:14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" fillcolor="#a5a5a5" strokecolor="window" strokeweight="1.5pt">
                <v:textbox>
                  <w:txbxContent>
                    <w:p w:rsidR="004664F4" w:rsidRPr="00911446" w:rsidRDefault="004664F4" w:rsidP="004664F4">
                      <w:pPr>
                        <w:jc w:val="center"/>
                        <w:rPr>
                          <w:color w:val="000000" w:themeColor="text1"/>
                          <w:lang w:bidi="ar-MA"/>
                        </w:rPr>
                      </w:pPr>
                      <w:r>
                        <w:rPr>
                          <w:rFonts w:hint="cs"/>
                          <w:color w:val="000000" w:themeColor="text1"/>
                          <w:rtl/>
                          <w:lang w:bidi="ar-MA"/>
                        </w:rPr>
                        <w:t>مرحلة التمهيد لظهور الأنثروبولوجيا الاجتماعية من خلال الدراسات حول البني الاجتماعية وأنساق القيم السائدة فيها</w:t>
                      </w:r>
                    </w:p>
                  </w:txbxContent>
                </v:textbox>
              </v:rect>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74624" behindDoc="0" locked="0" layoutInCell="1" allowOverlap="1" wp14:anchorId="134504B8" wp14:editId="59D2CEA0">
                <wp:simplePos x="0" y="0"/>
                <wp:positionH relativeFrom="column">
                  <wp:posOffset>3505200</wp:posOffset>
                </wp:positionH>
                <wp:positionV relativeFrom="paragraph">
                  <wp:posOffset>200660</wp:posOffset>
                </wp:positionV>
                <wp:extent cx="1314450" cy="18764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14450" cy="1876425"/>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4664F4" w:rsidRPr="0029194D" w:rsidRDefault="004664F4" w:rsidP="004664F4">
                            <w:pPr>
                              <w:bidi/>
                              <w:jc w:val="center"/>
                              <w:rPr>
                                <w:rFonts w:asciiTheme="majorBidi" w:eastAsia="Times New Roman" w:hAnsiTheme="majorBidi" w:cstheme="majorBidi"/>
                                <w:b/>
                                <w:bCs/>
                                <w:color w:val="222222"/>
                                <w:sz w:val="20"/>
                                <w:szCs w:val="20"/>
                                <w:rtl/>
                                <w:lang w:eastAsia="fr-FR"/>
                              </w:rPr>
                            </w:pPr>
                            <w:r>
                              <w:rPr>
                                <w:rFonts w:asciiTheme="majorBidi" w:eastAsia="Times New Roman" w:hAnsiTheme="majorBidi" w:cstheme="majorBidi" w:hint="cs"/>
                                <w:b/>
                                <w:bCs/>
                                <w:color w:val="222222"/>
                                <w:sz w:val="20"/>
                                <w:szCs w:val="20"/>
                                <w:rtl/>
                                <w:lang w:eastAsia="fr-FR"/>
                              </w:rPr>
                              <w:t xml:space="preserve">مرحلة </w:t>
                            </w:r>
                            <w:r w:rsidRPr="0029194D">
                              <w:rPr>
                                <w:rFonts w:asciiTheme="majorBidi" w:eastAsia="Times New Roman" w:hAnsiTheme="majorBidi" w:cstheme="majorBidi" w:hint="cs"/>
                                <w:b/>
                                <w:bCs/>
                                <w:color w:val="222222"/>
                                <w:sz w:val="20"/>
                                <w:szCs w:val="20"/>
                                <w:rtl/>
                                <w:lang w:eastAsia="fr-FR"/>
                              </w:rPr>
                              <w:t>ت</w:t>
                            </w:r>
                            <w:r w:rsidRPr="0029194D">
                              <w:rPr>
                                <w:rFonts w:asciiTheme="majorBidi" w:eastAsia="Times New Roman" w:hAnsiTheme="majorBidi" w:cstheme="majorBidi"/>
                                <w:b/>
                                <w:bCs/>
                                <w:color w:val="222222"/>
                                <w:sz w:val="20"/>
                                <w:szCs w:val="20"/>
                                <w:rtl/>
                                <w:lang w:eastAsia="fr-FR"/>
                              </w:rPr>
                              <w:t xml:space="preserve">تشعب </w:t>
                            </w:r>
                            <w:r w:rsidRPr="0029194D">
                              <w:rPr>
                                <w:rFonts w:asciiTheme="majorBidi" w:eastAsia="Times New Roman" w:hAnsiTheme="majorBidi" w:cstheme="majorBidi" w:hint="cs"/>
                                <w:b/>
                                <w:bCs/>
                                <w:color w:val="222222"/>
                                <w:sz w:val="20"/>
                                <w:szCs w:val="20"/>
                                <w:rtl/>
                                <w:lang w:eastAsia="fr-FR"/>
                              </w:rPr>
                              <w:t>الانثروبولوجيا</w:t>
                            </w:r>
                            <w:r w:rsidRPr="0029194D">
                              <w:rPr>
                                <w:rFonts w:asciiTheme="majorBidi" w:eastAsia="Times New Roman" w:hAnsiTheme="majorBidi" w:cstheme="majorBidi"/>
                                <w:b/>
                                <w:bCs/>
                                <w:color w:val="222222"/>
                                <w:sz w:val="20"/>
                                <w:szCs w:val="20"/>
                                <w:rtl/>
                                <w:lang w:eastAsia="fr-FR"/>
                              </w:rPr>
                              <w:t xml:space="preserve"> الاجتماعي</w:t>
                            </w:r>
                            <w:r w:rsidRPr="0029194D">
                              <w:rPr>
                                <w:rFonts w:asciiTheme="majorBidi" w:eastAsia="Times New Roman" w:hAnsiTheme="majorBidi" w:cstheme="majorBidi" w:hint="cs"/>
                                <w:b/>
                                <w:bCs/>
                                <w:color w:val="222222"/>
                                <w:sz w:val="20"/>
                                <w:szCs w:val="20"/>
                                <w:rtl/>
                                <w:lang w:eastAsia="fr-FR"/>
                              </w:rPr>
                              <w:t>ة</w:t>
                            </w:r>
                          </w:p>
                          <w:p w:rsidR="004664F4" w:rsidRDefault="004664F4" w:rsidP="004664F4">
                            <w:pPr>
                              <w:bidi/>
                              <w:jc w:val="lowKashida"/>
                            </w:pPr>
                            <w:r w:rsidRPr="0029194D">
                              <w:rPr>
                                <w:rFonts w:asciiTheme="majorBidi" w:eastAsia="Times New Roman" w:hAnsiTheme="majorBidi" w:cstheme="majorBidi"/>
                                <w:b/>
                                <w:bCs/>
                                <w:color w:val="222222"/>
                                <w:sz w:val="18"/>
                                <w:szCs w:val="18"/>
                                <w:rtl/>
                                <w:lang w:eastAsia="fr-FR"/>
                              </w:rPr>
                              <w:t xml:space="preserve"> من خلال</w:t>
                            </w:r>
                            <w:r>
                              <w:rPr>
                                <w:rFonts w:asciiTheme="majorBidi" w:eastAsia="Times New Roman" w:hAnsiTheme="majorBidi" w:cstheme="majorBidi" w:hint="cs"/>
                                <w:b/>
                                <w:bCs/>
                                <w:color w:val="222222"/>
                                <w:sz w:val="18"/>
                                <w:szCs w:val="18"/>
                                <w:rtl/>
                                <w:lang w:eastAsia="fr-FR"/>
                              </w:rPr>
                              <w:t>:</w:t>
                            </w:r>
                            <w:r w:rsidRPr="0029194D">
                              <w:rPr>
                                <w:rFonts w:asciiTheme="majorBidi" w:eastAsia="Times New Roman" w:hAnsiTheme="majorBidi" w:cstheme="majorBidi"/>
                                <w:b/>
                                <w:bCs/>
                                <w:color w:val="222222"/>
                                <w:sz w:val="18"/>
                                <w:szCs w:val="18"/>
                                <w:rtl/>
                                <w:lang w:eastAsia="fr-FR"/>
                              </w:rPr>
                              <w:t xml:space="preserve"> مجالي </w:t>
                            </w:r>
                            <w:proofErr w:type="spellStart"/>
                            <w:r w:rsidRPr="0029194D">
                              <w:rPr>
                                <w:rFonts w:asciiTheme="majorBidi" w:eastAsia="Times New Roman" w:hAnsiTheme="majorBidi" w:cstheme="majorBidi"/>
                                <w:b/>
                                <w:bCs/>
                                <w:color w:val="222222"/>
                                <w:sz w:val="18"/>
                                <w:szCs w:val="18"/>
                                <w:rtl/>
                                <w:lang w:eastAsia="fr-FR"/>
                              </w:rPr>
                              <w:t>الإثنوغرافيا</w:t>
                            </w:r>
                            <w:proofErr w:type="spellEnd"/>
                            <w:r w:rsidRPr="0029194D">
                              <w:rPr>
                                <w:rFonts w:asciiTheme="majorBidi" w:eastAsia="Times New Roman" w:hAnsiTheme="majorBidi" w:cstheme="majorBidi"/>
                                <w:b/>
                                <w:bCs/>
                                <w:color w:val="222222"/>
                                <w:sz w:val="18"/>
                                <w:szCs w:val="18"/>
                                <w:rtl/>
                                <w:lang w:eastAsia="fr-FR"/>
                              </w:rPr>
                              <w:t xml:space="preserve"> وعلم الأعراق إلى المدرسة الأمريكية</w:t>
                            </w:r>
                            <w:r w:rsidRPr="0029194D">
                              <w:rPr>
                                <w:rFonts w:asciiTheme="majorBidi" w:eastAsia="Times New Roman" w:hAnsiTheme="majorBidi" w:cstheme="majorBidi" w:hint="cs"/>
                                <w:b/>
                                <w:bCs/>
                                <w:color w:val="222222"/>
                                <w:sz w:val="18"/>
                                <w:szCs w:val="18"/>
                                <w:rtl/>
                                <w:lang w:eastAsia="fr-FR"/>
                              </w:rPr>
                              <w:t xml:space="preserve"> </w:t>
                            </w:r>
                            <w:r>
                              <w:rPr>
                                <w:rFonts w:asciiTheme="majorBidi" w:eastAsia="Times New Roman" w:hAnsiTheme="majorBidi" w:cstheme="majorBidi" w:hint="cs"/>
                                <w:b/>
                                <w:bCs/>
                                <w:color w:val="222222"/>
                                <w:sz w:val="18"/>
                                <w:szCs w:val="18"/>
                                <w:rtl/>
                                <w:lang w:eastAsia="fr-FR"/>
                              </w:rPr>
                              <w:t>ف</w:t>
                            </w:r>
                            <w:r w:rsidRPr="0029194D">
                              <w:rPr>
                                <w:rFonts w:asciiTheme="majorBidi" w:eastAsia="Times New Roman" w:hAnsiTheme="majorBidi" w:cstheme="majorBidi"/>
                                <w:b/>
                                <w:bCs/>
                                <w:color w:val="222222"/>
                                <w:sz w:val="18"/>
                                <w:szCs w:val="18"/>
                                <w:rtl/>
                                <w:lang w:eastAsia="fr-FR"/>
                              </w:rPr>
                              <w:t>ي </w:t>
                            </w:r>
                            <w:hyperlink r:id="rId8" w:tooltip="علم الإنسان الثقافي" w:history="1">
                              <w:r w:rsidRPr="0029194D">
                                <w:rPr>
                                  <w:rFonts w:asciiTheme="majorBidi" w:eastAsia="Times New Roman" w:hAnsiTheme="majorBidi" w:cstheme="majorBidi" w:hint="cs"/>
                                  <w:b/>
                                  <w:bCs/>
                                  <w:color w:val="0B0080"/>
                                  <w:sz w:val="18"/>
                                  <w:szCs w:val="18"/>
                                  <w:u w:val="single"/>
                                  <w:rtl/>
                                  <w:lang w:eastAsia="fr-FR"/>
                                </w:rPr>
                                <w:t>ا</w:t>
                              </w:r>
                              <w:r w:rsidRPr="0029194D">
                                <w:rPr>
                                  <w:rFonts w:asciiTheme="majorBidi" w:eastAsia="Times New Roman" w:hAnsiTheme="majorBidi" w:cstheme="majorBidi" w:hint="cs"/>
                                  <w:b/>
                                  <w:bCs/>
                                  <w:color w:val="0B0080"/>
                                  <w:sz w:val="18"/>
                                  <w:szCs w:val="18"/>
                                  <w:rtl/>
                                  <w:lang w:eastAsia="fr-FR"/>
                                </w:rPr>
                                <w:t>لانثروبولوجيا</w:t>
                              </w:r>
                            </w:hyperlink>
                            <w:r>
                              <w:rPr>
                                <w:rFonts w:asciiTheme="majorBidi" w:eastAsia="Times New Roman" w:hAnsiTheme="majorBidi" w:cstheme="majorBidi" w:hint="cs"/>
                                <w:b/>
                                <w:bCs/>
                                <w:color w:val="222222"/>
                                <w:sz w:val="18"/>
                                <w:szCs w:val="18"/>
                                <w:rtl/>
                                <w:lang w:eastAsia="fr-FR"/>
                              </w:rPr>
                              <w:t xml:space="preserve"> </w:t>
                            </w:r>
                            <w:r>
                              <w:rPr>
                                <w:rFonts w:asciiTheme="majorBidi" w:eastAsia="Times New Roman" w:hAnsiTheme="majorBidi" w:cstheme="majorBidi"/>
                                <w:b/>
                                <w:bCs/>
                                <w:color w:val="222222"/>
                                <w:sz w:val="18"/>
                                <w:szCs w:val="18"/>
                                <w:rtl/>
                                <w:lang w:eastAsia="fr-FR"/>
                              </w:rPr>
                              <w:t>بينما تنوع علم</w:t>
                            </w:r>
                            <w:r>
                              <w:rPr>
                                <w:rFonts w:asciiTheme="majorBidi" w:eastAsia="Times New Roman" w:hAnsiTheme="majorBidi" w:cstheme="majorBidi" w:hint="cs"/>
                                <w:b/>
                                <w:bCs/>
                                <w:color w:val="222222"/>
                                <w:sz w:val="18"/>
                                <w:szCs w:val="18"/>
                                <w:rtl/>
                                <w:lang w:eastAsia="fr-FR"/>
                              </w:rPr>
                              <w:t xml:space="preserve"> </w:t>
                            </w:r>
                            <w:r w:rsidRPr="0029194D">
                              <w:rPr>
                                <w:rFonts w:asciiTheme="majorBidi" w:eastAsia="Times New Roman" w:hAnsiTheme="majorBidi" w:cstheme="majorBidi" w:hint="cs"/>
                                <w:b/>
                                <w:bCs/>
                                <w:color w:val="222222"/>
                                <w:sz w:val="18"/>
                                <w:szCs w:val="18"/>
                                <w:rtl/>
                                <w:lang w:eastAsia="fr-FR"/>
                              </w:rPr>
                              <w:t>الانثروبولوجيا</w:t>
                            </w:r>
                            <w:r w:rsidRPr="0029194D">
                              <w:rPr>
                                <w:rFonts w:asciiTheme="majorBidi" w:eastAsia="Times New Roman" w:hAnsiTheme="majorBidi" w:cstheme="majorBidi"/>
                                <w:b/>
                                <w:bCs/>
                                <w:color w:val="222222"/>
                                <w:sz w:val="18"/>
                                <w:szCs w:val="18"/>
                                <w:rtl/>
                                <w:lang w:eastAsia="fr-FR"/>
                              </w:rPr>
                              <w:t xml:space="preserve"> الاجتماعي في أوروبا من خلال تغيير مبادئ النسق الاجتماعي, </w:t>
                            </w:r>
                            <w:r>
                              <w:rPr>
                                <w:rFonts w:asciiTheme="majorBidi" w:eastAsia="Times New Roman" w:hAnsiTheme="majorBidi" w:cstheme="majorBidi" w:hint="cs"/>
                                <w:b/>
                                <w:bCs/>
                                <w:color w:val="222222"/>
                                <w:sz w:val="18"/>
                                <w:szCs w:val="18"/>
                                <w:rtl/>
                                <w:lang w:eastAsia="fr-FR"/>
                              </w:rPr>
                              <w:t>مستوحيا</w:t>
                            </w:r>
                            <w:r w:rsidRPr="0029194D">
                              <w:rPr>
                                <w:rFonts w:asciiTheme="majorBidi" w:eastAsia="Times New Roman" w:hAnsiTheme="majorBidi" w:cstheme="majorBidi"/>
                                <w:b/>
                                <w:bCs/>
                                <w:color w:val="222222"/>
                                <w:sz w:val="18"/>
                                <w:szCs w:val="18"/>
                                <w:rtl/>
                                <w:lang w:eastAsia="fr-FR"/>
                              </w:rPr>
                              <w:t xml:space="preserve"> أفكاره من نظرية </w:t>
                            </w:r>
                            <w:hyperlink r:id="rId9" w:tooltip="هيكلة (الصفحة غير موجودة)" w:history="1">
                              <w:r w:rsidRPr="0029194D">
                                <w:rPr>
                                  <w:rFonts w:asciiTheme="majorBidi" w:eastAsia="Times New Roman" w:hAnsiTheme="majorBidi" w:cstheme="majorBidi"/>
                                  <w:b/>
                                  <w:bCs/>
                                  <w:color w:val="000000" w:themeColor="text1"/>
                                  <w:sz w:val="18"/>
                                  <w:szCs w:val="18"/>
                                  <w:rtl/>
                                  <w:lang w:eastAsia="fr-FR"/>
                                </w:rPr>
                                <w:t>ال</w:t>
                              </w:r>
                            </w:hyperlink>
                            <w:r w:rsidRPr="0029194D">
                              <w:rPr>
                                <w:rFonts w:asciiTheme="majorBidi" w:eastAsia="Times New Roman" w:hAnsiTheme="majorBidi" w:cstheme="majorBidi" w:hint="cs"/>
                                <w:b/>
                                <w:bCs/>
                                <w:color w:val="000000" w:themeColor="text1"/>
                                <w:sz w:val="18"/>
                                <w:szCs w:val="18"/>
                                <w:rtl/>
                                <w:lang w:eastAsia="fr-FR"/>
                              </w:rPr>
                              <w:t>بنيوية</w:t>
                            </w:r>
                            <w:r w:rsidRPr="0029194D">
                              <w:rPr>
                                <w:rFonts w:asciiTheme="majorBidi" w:eastAsia="Times New Roman" w:hAnsiTheme="majorBidi" w:cstheme="majorBidi"/>
                                <w:b/>
                                <w:bCs/>
                                <w:color w:val="222222"/>
                                <w:sz w:val="18"/>
                                <w:szCs w:val="18"/>
                                <w:lang w:eastAsia="fr-FR"/>
                              </w:rPr>
                              <w:t> </w:t>
                            </w:r>
                            <w:hyperlink r:id="rId10" w:tooltip="كلود ليفي شتراوس" w:history="1">
                              <w:r w:rsidRPr="0029194D">
                                <w:rPr>
                                  <w:rFonts w:asciiTheme="majorBidi" w:eastAsia="Times New Roman" w:hAnsiTheme="majorBidi" w:cstheme="majorBidi"/>
                                  <w:b/>
                                  <w:bCs/>
                                  <w:color w:val="0B0080"/>
                                  <w:sz w:val="18"/>
                                  <w:szCs w:val="18"/>
                                  <w:rtl/>
                                  <w:lang w:eastAsia="fr-FR"/>
                                </w:rPr>
                                <w:t>لـكلود ليفي شتراوس</w:t>
                              </w:r>
                            </w:hyperlink>
                            <w:r>
                              <w:rPr>
                                <w:rFonts w:asciiTheme="majorBidi" w:eastAsia="Times New Roman" w:hAnsiTheme="majorBidi" w:cstheme="majorBidi" w:hint="cs"/>
                                <w:b/>
                                <w:bCs/>
                                <w:color w:val="0B0080"/>
                                <w:sz w:val="18"/>
                                <w:szCs w:val="18"/>
                                <w:rtl/>
                                <w:lang w:eastAsia="fr-FR"/>
                              </w:rPr>
                              <w:t xml:space="preserve"> وماكس </w:t>
                            </w:r>
                            <w:proofErr w:type="spellStart"/>
                            <w:r>
                              <w:rPr>
                                <w:rFonts w:asciiTheme="majorBidi" w:eastAsia="Times New Roman" w:hAnsiTheme="majorBidi" w:cstheme="majorBidi" w:hint="cs"/>
                                <w:b/>
                                <w:bCs/>
                                <w:color w:val="0B0080"/>
                                <w:sz w:val="18"/>
                                <w:szCs w:val="18"/>
                                <w:rtl/>
                                <w:lang w:eastAsia="fr-FR"/>
                              </w:rPr>
                              <w:t>غولكمان</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504B8" id="Rectangle 41" o:spid="_x0000_s1028" style="position:absolute;left:0;text-align:left;margin-left:276pt;margin-top:15.8pt;width:103.5pt;height:14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" fillcolor="#ffc746" strokecolor="#ffc000" strokeweight=".5pt">
                <v:fill color2="#e5b600" rotate="t" colors="0 #ffc746;.5 #ffc600;1 #e5b600" focus="100%" type="gradient">
                  <o:fill v:ext="view" type="gradientUnscaled"/>
                </v:fill>
                <v:textbox>
                  <w:txbxContent>
                    <w:p w:rsidR="004664F4" w:rsidRPr="0029194D" w:rsidRDefault="004664F4" w:rsidP="004664F4">
                      <w:pPr>
                        <w:bidi/>
                        <w:jc w:val="center"/>
                        <w:rPr>
                          <w:rFonts w:asciiTheme="majorBidi" w:eastAsia="Times New Roman" w:hAnsiTheme="majorBidi" w:cstheme="majorBidi"/>
                          <w:b/>
                          <w:bCs/>
                          <w:color w:val="222222"/>
                          <w:sz w:val="20"/>
                          <w:szCs w:val="20"/>
                          <w:rtl/>
                          <w:lang w:eastAsia="fr-FR"/>
                        </w:rPr>
                      </w:pPr>
                      <w:r>
                        <w:rPr>
                          <w:rFonts w:asciiTheme="majorBidi" w:eastAsia="Times New Roman" w:hAnsiTheme="majorBidi" w:cstheme="majorBidi" w:hint="cs"/>
                          <w:b/>
                          <w:bCs/>
                          <w:color w:val="222222"/>
                          <w:sz w:val="20"/>
                          <w:szCs w:val="20"/>
                          <w:rtl/>
                          <w:lang w:eastAsia="fr-FR"/>
                        </w:rPr>
                        <w:t xml:space="preserve">مرحلة </w:t>
                      </w:r>
                      <w:r w:rsidRPr="0029194D">
                        <w:rPr>
                          <w:rFonts w:asciiTheme="majorBidi" w:eastAsia="Times New Roman" w:hAnsiTheme="majorBidi" w:cstheme="majorBidi" w:hint="cs"/>
                          <w:b/>
                          <w:bCs/>
                          <w:color w:val="222222"/>
                          <w:sz w:val="20"/>
                          <w:szCs w:val="20"/>
                          <w:rtl/>
                          <w:lang w:eastAsia="fr-FR"/>
                        </w:rPr>
                        <w:t>ت</w:t>
                      </w:r>
                      <w:r w:rsidRPr="0029194D">
                        <w:rPr>
                          <w:rFonts w:asciiTheme="majorBidi" w:eastAsia="Times New Roman" w:hAnsiTheme="majorBidi" w:cstheme="majorBidi"/>
                          <w:b/>
                          <w:bCs/>
                          <w:color w:val="222222"/>
                          <w:sz w:val="20"/>
                          <w:szCs w:val="20"/>
                          <w:rtl/>
                          <w:lang w:eastAsia="fr-FR"/>
                        </w:rPr>
                        <w:t xml:space="preserve">تشعب </w:t>
                      </w:r>
                      <w:r w:rsidRPr="0029194D">
                        <w:rPr>
                          <w:rFonts w:asciiTheme="majorBidi" w:eastAsia="Times New Roman" w:hAnsiTheme="majorBidi" w:cstheme="majorBidi" w:hint="cs"/>
                          <w:b/>
                          <w:bCs/>
                          <w:color w:val="222222"/>
                          <w:sz w:val="20"/>
                          <w:szCs w:val="20"/>
                          <w:rtl/>
                          <w:lang w:eastAsia="fr-FR"/>
                        </w:rPr>
                        <w:t>الانثروبولوجيا</w:t>
                      </w:r>
                      <w:r w:rsidRPr="0029194D">
                        <w:rPr>
                          <w:rFonts w:asciiTheme="majorBidi" w:eastAsia="Times New Roman" w:hAnsiTheme="majorBidi" w:cstheme="majorBidi"/>
                          <w:b/>
                          <w:bCs/>
                          <w:color w:val="222222"/>
                          <w:sz w:val="20"/>
                          <w:szCs w:val="20"/>
                          <w:rtl/>
                          <w:lang w:eastAsia="fr-FR"/>
                        </w:rPr>
                        <w:t xml:space="preserve"> الاجتماعي</w:t>
                      </w:r>
                      <w:r w:rsidRPr="0029194D">
                        <w:rPr>
                          <w:rFonts w:asciiTheme="majorBidi" w:eastAsia="Times New Roman" w:hAnsiTheme="majorBidi" w:cstheme="majorBidi" w:hint="cs"/>
                          <w:b/>
                          <w:bCs/>
                          <w:color w:val="222222"/>
                          <w:sz w:val="20"/>
                          <w:szCs w:val="20"/>
                          <w:rtl/>
                          <w:lang w:eastAsia="fr-FR"/>
                        </w:rPr>
                        <w:t>ة</w:t>
                      </w:r>
                    </w:p>
                    <w:p w:rsidR="004664F4" w:rsidRDefault="004664F4" w:rsidP="004664F4">
                      <w:pPr>
                        <w:bidi/>
                        <w:jc w:val="lowKashida"/>
                      </w:pPr>
                      <w:r w:rsidRPr="0029194D">
                        <w:rPr>
                          <w:rFonts w:asciiTheme="majorBidi" w:eastAsia="Times New Roman" w:hAnsiTheme="majorBidi" w:cstheme="majorBidi"/>
                          <w:b/>
                          <w:bCs/>
                          <w:color w:val="222222"/>
                          <w:sz w:val="18"/>
                          <w:szCs w:val="18"/>
                          <w:rtl/>
                          <w:lang w:eastAsia="fr-FR"/>
                        </w:rPr>
                        <w:t xml:space="preserve"> من خلال</w:t>
                      </w:r>
                      <w:r>
                        <w:rPr>
                          <w:rFonts w:asciiTheme="majorBidi" w:eastAsia="Times New Roman" w:hAnsiTheme="majorBidi" w:cstheme="majorBidi" w:hint="cs"/>
                          <w:b/>
                          <w:bCs/>
                          <w:color w:val="222222"/>
                          <w:sz w:val="18"/>
                          <w:szCs w:val="18"/>
                          <w:rtl/>
                          <w:lang w:eastAsia="fr-FR"/>
                        </w:rPr>
                        <w:t>:</w:t>
                      </w:r>
                      <w:r w:rsidRPr="0029194D">
                        <w:rPr>
                          <w:rFonts w:asciiTheme="majorBidi" w:eastAsia="Times New Roman" w:hAnsiTheme="majorBidi" w:cstheme="majorBidi"/>
                          <w:b/>
                          <w:bCs/>
                          <w:color w:val="222222"/>
                          <w:sz w:val="18"/>
                          <w:szCs w:val="18"/>
                          <w:rtl/>
                          <w:lang w:eastAsia="fr-FR"/>
                        </w:rPr>
                        <w:t xml:space="preserve"> مجالي </w:t>
                      </w:r>
                      <w:proofErr w:type="spellStart"/>
                      <w:r w:rsidRPr="0029194D">
                        <w:rPr>
                          <w:rFonts w:asciiTheme="majorBidi" w:eastAsia="Times New Roman" w:hAnsiTheme="majorBidi" w:cstheme="majorBidi"/>
                          <w:b/>
                          <w:bCs/>
                          <w:color w:val="222222"/>
                          <w:sz w:val="18"/>
                          <w:szCs w:val="18"/>
                          <w:rtl/>
                          <w:lang w:eastAsia="fr-FR"/>
                        </w:rPr>
                        <w:t>الإثنوغرافيا</w:t>
                      </w:r>
                      <w:proofErr w:type="spellEnd"/>
                      <w:r w:rsidRPr="0029194D">
                        <w:rPr>
                          <w:rFonts w:asciiTheme="majorBidi" w:eastAsia="Times New Roman" w:hAnsiTheme="majorBidi" w:cstheme="majorBidi"/>
                          <w:b/>
                          <w:bCs/>
                          <w:color w:val="222222"/>
                          <w:sz w:val="18"/>
                          <w:szCs w:val="18"/>
                          <w:rtl/>
                          <w:lang w:eastAsia="fr-FR"/>
                        </w:rPr>
                        <w:t xml:space="preserve"> وعلم الأعراق إلى المدرسة الأمريكية</w:t>
                      </w:r>
                      <w:r w:rsidRPr="0029194D">
                        <w:rPr>
                          <w:rFonts w:asciiTheme="majorBidi" w:eastAsia="Times New Roman" w:hAnsiTheme="majorBidi" w:cstheme="majorBidi" w:hint="cs"/>
                          <w:b/>
                          <w:bCs/>
                          <w:color w:val="222222"/>
                          <w:sz w:val="18"/>
                          <w:szCs w:val="18"/>
                          <w:rtl/>
                          <w:lang w:eastAsia="fr-FR"/>
                        </w:rPr>
                        <w:t xml:space="preserve"> </w:t>
                      </w:r>
                      <w:r>
                        <w:rPr>
                          <w:rFonts w:asciiTheme="majorBidi" w:eastAsia="Times New Roman" w:hAnsiTheme="majorBidi" w:cstheme="majorBidi" w:hint="cs"/>
                          <w:b/>
                          <w:bCs/>
                          <w:color w:val="222222"/>
                          <w:sz w:val="18"/>
                          <w:szCs w:val="18"/>
                          <w:rtl/>
                          <w:lang w:eastAsia="fr-FR"/>
                        </w:rPr>
                        <w:t>ف</w:t>
                      </w:r>
                      <w:r w:rsidRPr="0029194D">
                        <w:rPr>
                          <w:rFonts w:asciiTheme="majorBidi" w:eastAsia="Times New Roman" w:hAnsiTheme="majorBidi" w:cstheme="majorBidi"/>
                          <w:b/>
                          <w:bCs/>
                          <w:color w:val="222222"/>
                          <w:sz w:val="18"/>
                          <w:szCs w:val="18"/>
                          <w:rtl/>
                          <w:lang w:eastAsia="fr-FR"/>
                        </w:rPr>
                        <w:t>ي </w:t>
                      </w:r>
                      <w:hyperlink r:id="rId11" w:tooltip="علم الإنسان الثقافي" w:history="1">
                        <w:r w:rsidRPr="0029194D">
                          <w:rPr>
                            <w:rFonts w:asciiTheme="majorBidi" w:eastAsia="Times New Roman" w:hAnsiTheme="majorBidi" w:cstheme="majorBidi" w:hint="cs"/>
                            <w:b/>
                            <w:bCs/>
                            <w:color w:val="0B0080"/>
                            <w:sz w:val="18"/>
                            <w:szCs w:val="18"/>
                            <w:u w:val="single"/>
                            <w:rtl/>
                            <w:lang w:eastAsia="fr-FR"/>
                          </w:rPr>
                          <w:t>ا</w:t>
                        </w:r>
                        <w:r w:rsidRPr="0029194D">
                          <w:rPr>
                            <w:rFonts w:asciiTheme="majorBidi" w:eastAsia="Times New Roman" w:hAnsiTheme="majorBidi" w:cstheme="majorBidi" w:hint="cs"/>
                            <w:b/>
                            <w:bCs/>
                            <w:color w:val="0B0080"/>
                            <w:sz w:val="18"/>
                            <w:szCs w:val="18"/>
                            <w:rtl/>
                            <w:lang w:eastAsia="fr-FR"/>
                          </w:rPr>
                          <w:t>لانثروبولوجيا</w:t>
                        </w:r>
                      </w:hyperlink>
                      <w:r>
                        <w:rPr>
                          <w:rFonts w:asciiTheme="majorBidi" w:eastAsia="Times New Roman" w:hAnsiTheme="majorBidi" w:cstheme="majorBidi" w:hint="cs"/>
                          <w:b/>
                          <w:bCs/>
                          <w:color w:val="222222"/>
                          <w:sz w:val="18"/>
                          <w:szCs w:val="18"/>
                          <w:rtl/>
                          <w:lang w:eastAsia="fr-FR"/>
                        </w:rPr>
                        <w:t xml:space="preserve"> </w:t>
                      </w:r>
                      <w:r>
                        <w:rPr>
                          <w:rFonts w:asciiTheme="majorBidi" w:eastAsia="Times New Roman" w:hAnsiTheme="majorBidi" w:cstheme="majorBidi"/>
                          <w:b/>
                          <w:bCs/>
                          <w:color w:val="222222"/>
                          <w:sz w:val="18"/>
                          <w:szCs w:val="18"/>
                          <w:rtl/>
                          <w:lang w:eastAsia="fr-FR"/>
                        </w:rPr>
                        <w:t>بينما تنوع علم</w:t>
                      </w:r>
                      <w:r>
                        <w:rPr>
                          <w:rFonts w:asciiTheme="majorBidi" w:eastAsia="Times New Roman" w:hAnsiTheme="majorBidi" w:cstheme="majorBidi" w:hint="cs"/>
                          <w:b/>
                          <w:bCs/>
                          <w:color w:val="222222"/>
                          <w:sz w:val="18"/>
                          <w:szCs w:val="18"/>
                          <w:rtl/>
                          <w:lang w:eastAsia="fr-FR"/>
                        </w:rPr>
                        <w:t xml:space="preserve"> </w:t>
                      </w:r>
                      <w:r w:rsidRPr="0029194D">
                        <w:rPr>
                          <w:rFonts w:asciiTheme="majorBidi" w:eastAsia="Times New Roman" w:hAnsiTheme="majorBidi" w:cstheme="majorBidi" w:hint="cs"/>
                          <w:b/>
                          <w:bCs/>
                          <w:color w:val="222222"/>
                          <w:sz w:val="18"/>
                          <w:szCs w:val="18"/>
                          <w:rtl/>
                          <w:lang w:eastAsia="fr-FR"/>
                        </w:rPr>
                        <w:t>الانثروبولوجيا</w:t>
                      </w:r>
                      <w:r w:rsidRPr="0029194D">
                        <w:rPr>
                          <w:rFonts w:asciiTheme="majorBidi" w:eastAsia="Times New Roman" w:hAnsiTheme="majorBidi" w:cstheme="majorBidi"/>
                          <w:b/>
                          <w:bCs/>
                          <w:color w:val="222222"/>
                          <w:sz w:val="18"/>
                          <w:szCs w:val="18"/>
                          <w:rtl/>
                          <w:lang w:eastAsia="fr-FR"/>
                        </w:rPr>
                        <w:t xml:space="preserve"> الاجتماعي في أوروبا من خلال تغيير مبادئ النسق الاجتماعي, </w:t>
                      </w:r>
                      <w:r>
                        <w:rPr>
                          <w:rFonts w:asciiTheme="majorBidi" w:eastAsia="Times New Roman" w:hAnsiTheme="majorBidi" w:cstheme="majorBidi" w:hint="cs"/>
                          <w:b/>
                          <w:bCs/>
                          <w:color w:val="222222"/>
                          <w:sz w:val="18"/>
                          <w:szCs w:val="18"/>
                          <w:rtl/>
                          <w:lang w:eastAsia="fr-FR"/>
                        </w:rPr>
                        <w:t>مستوحيا</w:t>
                      </w:r>
                      <w:r w:rsidRPr="0029194D">
                        <w:rPr>
                          <w:rFonts w:asciiTheme="majorBidi" w:eastAsia="Times New Roman" w:hAnsiTheme="majorBidi" w:cstheme="majorBidi"/>
                          <w:b/>
                          <w:bCs/>
                          <w:color w:val="222222"/>
                          <w:sz w:val="18"/>
                          <w:szCs w:val="18"/>
                          <w:rtl/>
                          <w:lang w:eastAsia="fr-FR"/>
                        </w:rPr>
                        <w:t xml:space="preserve"> أفكاره من نظرية </w:t>
                      </w:r>
                      <w:hyperlink r:id="rId12" w:tooltip="هيكلة (الصفحة غير موجودة)" w:history="1">
                        <w:r w:rsidRPr="0029194D">
                          <w:rPr>
                            <w:rFonts w:asciiTheme="majorBidi" w:eastAsia="Times New Roman" w:hAnsiTheme="majorBidi" w:cstheme="majorBidi"/>
                            <w:b/>
                            <w:bCs/>
                            <w:color w:val="000000" w:themeColor="text1"/>
                            <w:sz w:val="18"/>
                            <w:szCs w:val="18"/>
                            <w:rtl/>
                            <w:lang w:eastAsia="fr-FR"/>
                          </w:rPr>
                          <w:t>ال</w:t>
                        </w:r>
                      </w:hyperlink>
                      <w:r w:rsidRPr="0029194D">
                        <w:rPr>
                          <w:rFonts w:asciiTheme="majorBidi" w:eastAsia="Times New Roman" w:hAnsiTheme="majorBidi" w:cstheme="majorBidi" w:hint="cs"/>
                          <w:b/>
                          <w:bCs/>
                          <w:color w:val="000000" w:themeColor="text1"/>
                          <w:sz w:val="18"/>
                          <w:szCs w:val="18"/>
                          <w:rtl/>
                          <w:lang w:eastAsia="fr-FR"/>
                        </w:rPr>
                        <w:t>بنيوية</w:t>
                      </w:r>
                      <w:r w:rsidRPr="0029194D">
                        <w:rPr>
                          <w:rFonts w:asciiTheme="majorBidi" w:eastAsia="Times New Roman" w:hAnsiTheme="majorBidi" w:cstheme="majorBidi"/>
                          <w:b/>
                          <w:bCs/>
                          <w:color w:val="222222"/>
                          <w:sz w:val="18"/>
                          <w:szCs w:val="18"/>
                          <w:lang w:eastAsia="fr-FR"/>
                        </w:rPr>
                        <w:t> </w:t>
                      </w:r>
                      <w:hyperlink r:id="rId13" w:tooltip="كلود ليفي شتراوس" w:history="1">
                        <w:r w:rsidRPr="0029194D">
                          <w:rPr>
                            <w:rFonts w:asciiTheme="majorBidi" w:eastAsia="Times New Roman" w:hAnsiTheme="majorBidi" w:cstheme="majorBidi"/>
                            <w:b/>
                            <w:bCs/>
                            <w:color w:val="0B0080"/>
                            <w:sz w:val="18"/>
                            <w:szCs w:val="18"/>
                            <w:rtl/>
                            <w:lang w:eastAsia="fr-FR"/>
                          </w:rPr>
                          <w:t>لـكلود ليفي شتراوس</w:t>
                        </w:r>
                      </w:hyperlink>
                      <w:r>
                        <w:rPr>
                          <w:rFonts w:asciiTheme="majorBidi" w:eastAsia="Times New Roman" w:hAnsiTheme="majorBidi" w:cstheme="majorBidi" w:hint="cs"/>
                          <w:b/>
                          <w:bCs/>
                          <w:color w:val="0B0080"/>
                          <w:sz w:val="18"/>
                          <w:szCs w:val="18"/>
                          <w:rtl/>
                          <w:lang w:eastAsia="fr-FR"/>
                        </w:rPr>
                        <w:t xml:space="preserve"> وماكس </w:t>
                      </w:r>
                      <w:proofErr w:type="spellStart"/>
                      <w:r>
                        <w:rPr>
                          <w:rFonts w:asciiTheme="majorBidi" w:eastAsia="Times New Roman" w:hAnsiTheme="majorBidi" w:cstheme="majorBidi" w:hint="cs"/>
                          <w:b/>
                          <w:bCs/>
                          <w:color w:val="0B0080"/>
                          <w:sz w:val="18"/>
                          <w:szCs w:val="18"/>
                          <w:rtl/>
                          <w:lang w:eastAsia="fr-FR"/>
                        </w:rPr>
                        <w:t>غولكمان</w:t>
                      </w:r>
                      <w:proofErr w:type="spellEnd"/>
                    </w:p>
                  </w:txbxContent>
                </v:textbox>
              </v:rect>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73600" behindDoc="0" locked="0" layoutInCell="1" allowOverlap="1" wp14:anchorId="074DAA6B" wp14:editId="498F79A0">
                <wp:simplePos x="0" y="0"/>
                <wp:positionH relativeFrom="column">
                  <wp:posOffset>2943225</wp:posOffset>
                </wp:positionH>
                <wp:positionV relativeFrom="paragraph">
                  <wp:posOffset>191135</wp:posOffset>
                </wp:positionV>
                <wp:extent cx="561975" cy="18954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561975" cy="1895475"/>
                        </a:xfrm>
                        <a:prstGeom prst="rect">
                          <a:avLst/>
                        </a:prstGeom>
                        <a:solidFill>
                          <a:srgbClr val="ED7D31"/>
                        </a:solidFill>
                        <a:ln w="19050" cap="flat" cmpd="sng" algn="ctr">
                          <a:solidFill>
                            <a:sysClr val="window" lastClr="FFFFFF"/>
                          </a:solidFill>
                          <a:prstDash val="solid"/>
                          <a:miter lim="800000"/>
                        </a:ln>
                        <a:effectLst/>
                      </wps:spPr>
                      <wps:txbx>
                        <w:txbxContent>
                          <w:p w:rsidR="004664F4" w:rsidRPr="009924EA" w:rsidRDefault="004664F4" w:rsidP="004664F4">
                            <w:pPr>
                              <w:jc w:val="center"/>
                              <w:rPr>
                                <w:color w:val="000000" w:themeColor="text1"/>
                                <w:sz w:val="24"/>
                                <w:szCs w:val="24"/>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4"/>
                                <w:szCs w:val="24"/>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مرحلة التأسيس:</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DAA6B" id="Rectangle 42" o:spid="_x0000_s1029" style="position:absolute;left:0;text-align:left;margin-left:231.75pt;margin-top:15.05pt;width:44.25pt;height:14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" fillcolor="#ed7d31" strokecolor="window" strokeweight="1.5pt">
                <v:textbox style="layout-flow:vertical;mso-layout-flow-alt:bottom-to-top">
                  <w:txbxContent>
                    <w:p w:rsidR="004664F4" w:rsidRPr="009924EA" w:rsidRDefault="004664F4" w:rsidP="004664F4">
                      <w:pPr>
                        <w:jc w:val="center"/>
                        <w:rPr>
                          <w:color w:val="000000" w:themeColor="text1"/>
                          <w:sz w:val="24"/>
                          <w:szCs w:val="24"/>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24"/>
                          <w:szCs w:val="24"/>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مرحلة التأسيس:</w:t>
                      </w:r>
                    </w:p>
                  </w:txbxContent>
                </v:textbox>
              </v:rect>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72576" behindDoc="0" locked="0" layoutInCell="1" allowOverlap="1" wp14:anchorId="2039D627" wp14:editId="65D966A4">
                <wp:simplePos x="0" y="0"/>
                <wp:positionH relativeFrom="column">
                  <wp:posOffset>2105025</wp:posOffset>
                </wp:positionH>
                <wp:positionV relativeFrom="paragraph">
                  <wp:posOffset>219710</wp:posOffset>
                </wp:positionV>
                <wp:extent cx="885825" cy="18478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885825" cy="1847850"/>
                        </a:xfrm>
                        <a:prstGeom prst="rect">
                          <a:avLst/>
                        </a:prstGeom>
                        <a:solidFill>
                          <a:srgbClr val="5B9BD5"/>
                        </a:solidFill>
                        <a:ln w="12700" cap="flat" cmpd="sng" algn="ctr">
                          <a:solidFill>
                            <a:srgbClr val="5B9BD5">
                              <a:shade val="50000"/>
                            </a:srgbClr>
                          </a:solidFill>
                          <a:prstDash val="solid"/>
                          <a:miter lim="800000"/>
                        </a:ln>
                        <a:effectLst/>
                      </wps:spPr>
                      <wps:txbx>
                        <w:txbxContent>
                          <w:p w:rsidR="004664F4" w:rsidRPr="00276A10" w:rsidRDefault="004664F4" w:rsidP="004664F4">
                            <w:pPr>
                              <w:spacing w:line="240" w:lineRule="auto"/>
                              <w:jc w:val="center"/>
                              <w:rPr>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مرحلة </w:t>
                            </w:r>
                            <w:r w:rsidRPr="00276A10">
                              <w:rPr>
                                <w:rFonts w:hint="cs"/>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تغيرات في كل من الأسلوب</w:t>
                            </w:r>
                          </w:p>
                          <w:p w:rsidR="004664F4" w:rsidRDefault="004664F4" w:rsidP="004664F4">
                            <w:pPr>
                              <w:spacing w:line="240" w:lineRule="auto"/>
                              <w:jc w:val="center"/>
                              <w:rPr>
                                <w:color w:val="000000" w:themeColor="text1"/>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A10">
                              <w:rPr>
                                <w:rFonts w:hint="cs"/>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والنظرية مع التأكيد على العمل </w:t>
                            </w:r>
                            <w:r>
                              <w:rPr>
                                <w:rFonts w:hint="cs"/>
                                <w:color w:val="000000" w:themeColor="text1"/>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الميداني</w:t>
                            </w:r>
                          </w:p>
                          <w:p w:rsidR="004664F4" w:rsidRPr="00276A10" w:rsidRDefault="004664F4" w:rsidP="004664F4">
                            <w:pPr>
                              <w:jc w:val="center"/>
                              <w:rPr>
                                <w:color w:val="000000" w:themeColor="text1"/>
                                <w:sz w:val="20"/>
                                <w:szCs w:val="20"/>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hint="cs"/>
                                <w:color w:val="000000" w:themeColor="text1"/>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برونسيلاف</w:t>
                            </w:r>
                            <w:proofErr w:type="spellEnd"/>
                            <w:r w:rsidRPr="00276A10">
                              <w:rPr>
                                <w:rFonts w:hint="cs"/>
                                <w:color w:val="000000" w:themeColor="text1"/>
                                <w:sz w:val="20"/>
                                <w:szCs w:val="20"/>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76A10">
                              <w:rPr>
                                <w:rFonts w:hint="cs"/>
                                <w:color w:val="000000" w:themeColor="text1"/>
                                <w:sz w:val="20"/>
                                <w:szCs w:val="20"/>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مالينوفسكي</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9D627" id="Rectangle 43" o:spid="_x0000_s1030" style="position:absolute;left:0;text-align:left;margin-left:165.75pt;margin-top:17.3pt;width:69.75pt;height:14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" fillcolor="#5b9bd5" strokecolor="#41719c" strokeweight="1pt">
                <v:textbox style="layout-flow:vertical;mso-layout-flow-alt:bottom-to-top">
                  <w:txbxContent>
                    <w:p w:rsidR="004664F4" w:rsidRPr="00276A10" w:rsidRDefault="004664F4" w:rsidP="004664F4">
                      <w:pPr>
                        <w:spacing w:line="240" w:lineRule="auto"/>
                        <w:jc w:val="center"/>
                        <w:rPr>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مرحلة </w:t>
                      </w:r>
                      <w:r w:rsidRPr="00276A10">
                        <w:rPr>
                          <w:rFonts w:hint="cs"/>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تغيرات في كل من الأسلوب</w:t>
                      </w:r>
                    </w:p>
                    <w:p w:rsidR="004664F4" w:rsidRDefault="004664F4" w:rsidP="004664F4">
                      <w:pPr>
                        <w:spacing w:line="240" w:lineRule="auto"/>
                        <w:jc w:val="center"/>
                        <w:rPr>
                          <w:color w:val="000000" w:themeColor="text1"/>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A10">
                        <w:rPr>
                          <w:rFonts w:hint="cs"/>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والنظرية مع التأكيد على العمل </w:t>
                      </w:r>
                      <w:r>
                        <w:rPr>
                          <w:rFonts w:hint="cs"/>
                          <w:color w:val="000000" w:themeColor="text1"/>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الميداني</w:t>
                      </w:r>
                    </w:p>
                    <w:p w:rsidR="004664F4" w:rsidRPr="00276A10" w:rsidRDefault="004664F4" w:rsidP="004664F4">
                      <w:pPr>
                        <w:jc w:val="center"/>
                        <w:rPr>
                          <w:color w:val="000000" w:themeColor="text1"/>
                          <w:sz w:val="20"/>
                          <w:szCs w:val="20"/>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hint="cs"/>
                          <w:color w:val="000000" w:themeColor="text1"/>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برونسيلاف</w:t>
                      </w:r>
                      <w:proofErr w:type="spellEnd"/>
                      <w:r w:rsidRPr="00276A10">
                        <w:rPr>
                          <w:rFonts w:hint="cs"/>
                          <w:color w:val="000000" w:themeColor="text1"/>
                          <w:sz w:val="20"/>
                          <w:szCs w:val="20"/>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76A10">
                        <w:rPr>
                          <w:rFonts w:hint="cs"/>
                          <w:color w:val="000000" w:themeColor="text1"/>
                          <w:sz w:val="20"/>
                          <w:szCs w:val="20"/>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مالينوفسكي</w:t>
                      </w:r>
                      <w:proofErr w:type="spellEnd"/>
                    </w:p>
                  </w:txbxContent>
                </v:textbox>
              </v:rect>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71552" behindDoc="0" locked="0" layoutInCell="1" allowOverlap="1" wp14:anchorId="60437E90" wp14:editId="185B441D">
                <wp:simplePos x="0" y="0"/>
                <wp:positionH relativeFrom="column">
                  <wp:posOffset>3505200</wp:posOffset>
                </wp:positionH>
                <wp:positionV relativeFrom="paragraph">
                  <wp:posOffset>172720</wp:posOffset>
                </wp:positionV>
                <wp:extent cx="2466975" cy="19145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466975" cy="1914525"/>
                        </a:xfrm>
                        <a:prstGeom prst="rect">
                          <a:avLst/>
                        </a:prstGeom>
                        <a:solidFill>
                          <a:srgbClr val="70AD47"/>
                        </a:solidFill>
                        <a:ln w="19050" cap="flat" cmpd="sng" algn="ctr">
                          <a:solidFill>
                            <a:sysClr val="window" lastClr="FFFFFF"/>
                          </a:solidFill>
                          <a:prstDash val="solid"/>
                          <a:miter lim="800000"/>
                        </a:ln>
                        <a:effectLst/>
                      </wps:spPr>
                      <wps:txbx>
                        <w:txbxContent>
                          <w:p w:rsidR="004664F4" w:rsidRPr="009833B0" w:rsidRDefault="004664F4" w:rsidP="004664F4">
                            <w:pPr>
                              <w:ind w:left="2552"/>
                              <w:jc w:val="center"/>
                              <w:rPr>
                                <w:color w:val="000000" w:themeColor="text1"/>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3B0">
                              <w:rPr>
                                <w:rFonts w:hint="cs"/>
                                <w:color w:val="000000" w:themeColor="text1"/>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مرحلة التطور والتقدم في الدراسات الانثروبولوجيا الاجتماعية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37E90" id="Rectangle 44" o:spid="_x0000_s1031" style="position:absolute;left:0;text-align:left;margin-left:276pt;margin-top:13.6pt;width:194.25pt;height:15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" fillcolor="#70ad47" strokecolor="window" strokeweight="1.5pt">
                <v:textbox>
                  <w:txbxContent>
                    <w:p w:rsidR="004664F4" w:rsidRPr="009833B0" w:rsidRDefault="004664F4" w:rsidP="004664F4">
                      <w:pPr>
                        <w:ind w:left="2552"/>
                        <w:jc w:val="center"/>
                        <w:rPr>
                          <w:color w:val="000000" w:themeColor="text1"/>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3B0">
                        <w:rPr>
                          <w:rFonts w:hint="cs"/>
                          <w:color w:val="000000" w:themeColor="text1"/>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مرحلة التطور والتقدم في الدراسات الانثروبولوجيا الاجتماعية</w:t>
                      </w:r>
                    </w:p>
                  </w:txbxContent>
                </v:textbox>
              </v:rect>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1312" behindDoc="0" locked="0" layoutInCell="1" allowOverlap="1" wp14:anchorId="0050D24C" wp14:editId="37A06535">
                <wp:simplePos x="0" y="0"/>
                <wp:positionH relativeFrom="column">
                  <wp:posOffset>3493770</wp:posOffset>
                </wp:positionH>
                <wp:positionV relativeFrom="paragraph">
                  <wp:posOffset>129540</wp:posOffset>
                </wp:positionV>
                <wp:extent cx="0" cy="114300"/>
                <wp:effectExtent l="7620" t="5715" r="11430" b="13335"/>
                <wp:wrapTight wrapText="bothSides">
                  <wp:wrapPolygon edited="0">
                    <wp:start x="-2147483648" y="0"/>
                    <wp:lineTo x="-2147483648" y="0"/>
                    <wp:lineTo x="-2147483648" y="0"/>
                    <wp:lineTo x="-2147483648" y="0"/>
                    <wp:lineTo x="-2147483648" y="0"/>
                  </wp:wrapPolygon>
                </wp:wrapTight>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E0E4" id="Connecteur droit 4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10.2pt" to="275.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UFIgIAAD8EAAAOAAAAZHJzL2Uyb0RvYy54bWysU8GO2jAQvVfqP1i+QxI2U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">
                <w10:wrap type="tight"/>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0288" behindDoc="0" locked="0" layoutInCell="1" allowOverlap="1" wp14:anchorId="1F57738E" wp14:editId="78F8D384">
                <wp:simplePos x="0" y="0"/>
                <wp:positionH relativeFrom="column">
                  <wp:posOffset>2980690</wp:posOffset>
                </wp:positionH>
                <wp:positionV relativeFrom="paragraph">
                  <wp:posOffset>73025</wp:posOffset>
                </wp:positionV>
                <wp:extent cx="0" cy="114300"/>
                <wp:effectExtent l="8890" t="6350" r="10160" b="12700"/>
                <wp:wrapTight wrapText="bothSides">
                  <wp:wrapPolygon edited="0">
                    <wp:start x="-2147483648" y="0"/>
                    <wp:lineTo x="-2147483648" y="0"/>
                    <wp:lineTo x="-2147483648" y="0"/>
                    <wp:lineTo x="-2147483648" y="0"/>
                    <wp:lineTo x="-2147483648" y="0"/>
                  </wp:wrapPolygon>
                </wp:wrapTight>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612F" id="Connecteur droit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pt,5.75pt" to="234.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">
                <w10:wrap type="tight"/>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3360" behindDoc="0" locked="0" layoutInCell="1" allowOverlap="1" wp14:anchorId="7CD77359" wp14:editId="70711C08">
                <wp:simplePos x="0" y="0"/>
                <wp:positionH relativeFrom="margin">
                  <wp:posOffset>2552700</wp:posOffset>
                </wp:positionH>
                <wp:positionV relativeFrom="paragraph">
                  <wp:posOffset>48895</wp:posOffset>
                </wp:positionV>
                <wp:extent cx="0" cy="114300"/>
                <wp:effectExtent l="0" t="0" r="19050" b="19050"/>
                <wp:wrapTight wrapText="bothSides">
                  <wp:wrapPolygon edited="0">
                    <wp:start x="-1" y="0"/>
                    <wp:lineTo x="-1" y="21600"/>
                    <wp:lineTo x="-1" y="21600"/>
                    <wp:lineTo x="-1" y="0"/>
                    <wp:lineTo x="-1" y="0"/>
                  </wp:wrapPolygon>
                </wp:wrapTight>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44D6" id="Connecteur droit 4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1pt,3.85pt" to="20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h1HAIAADU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">
                <w10:wrap type="tight" anchorx="margin"/>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70528" behindDoc="0" locked="0" layoutInCell="1" allowOverlap="1" wp14:anchorId="3E4D651A" wp14:editId="3A2C7C93">
                <wp:simplePos x="0" y="0"/>
                <wp:positionH relativeFrom="column">
                  <wp:posOffset>200025</wp:posOffset>
                </wp:positionH>
                <wp:positionV relativeFrom="paragraph">
                  <wp:posOffset>201295</wp:posOffset>
                </wp:positionV>
                <wp:extent cx="1924050" cy="1819275"/>
                <wp:effectExtent l="0" t="0" r="19050" b="28575"/>
                <wp:wrapTight wrapText="bothSides">
                  <wp:wrapPolygon edited="0">
                    <wp:start x="0" y="0"/>
                    <wp:lineTo x="0" y="21713"/>
                    <wp:lineTo x="21600" y="21713"/>
                    <wp:lineTo x="21600" y="0"/>
                    <wp:lineTo x="0" y="0"/>
                  </wp:wrapPolygon>
                </wp:wrapTight>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819275"/>
                        </a:xfrm>
                        <a:prstGeom prst="rect">
                          <a:avLst/>
                        </a:prstGeom>
                        <a:solidFill>
                          <a:srgbClr val="00CCFF"/>
                        </a:solidFill>
                        <a:ln w="9525">
                          <a:solidFill>
                            <a:srgbClr val="FF0000"/>
                          </a:solidFill>
                          <a:miter lim="800000"/>
                          <a:headEnd/>
                          <a:tailEnd/>
                        </a:ln>
                      </wps:spPr>
                      <wps:txbx>
                        <w:txbxContent>
                          <w:p w:rsidR="004664F4" w:rsidRPr="00F64746" w:rsidRDefault="004664F4" w:rsidP="004664F4">
                            <w:pPr>
                              <w:bidi/>
                              <w:ind w:right="-360"/>
                              <w:jc w:val="center"/>
                              <w:rPr>
                                <w:b/>
                                <w:bCs/>
                                <w:sz w:val="16"/>
                                <w:szCs w:val="16"/>
                                <w:rtl/>
                              </w:rPr>
                            </w:pPr>
                            <w:proofErr w:type="gramStart"/>
                            <w:r w:rsidRPr="00917B1A">
                              <w:rPr>
                                <w:rFonts w:hint="cs"/>
                                <w:b/>
                                <w:bCs/>
                                <w:sz w:val="32"/>
                                <w:szCs w:val="32"/>
                                <w:rtl/>
                              </w:rPr>
                              <w:t>مرحلة  البداي</w:t>
                            </w:r>
                            <w:r>
                              <w:rPr>
                                <w:rFonts w:hint="cs"/>
                                <w:b/>
                                <w:bCs/>
                                <w:sz w:val="32"/>
                                <w:szCs w:val="32"/>
                                <w:rtl/>
                              </w:rPr>
                              <w:t>ات</w:t>
                            </w:r>
                            <w:proofErr w:type="gramEnd"/>
                            <w:r>
                              <w:rPr>
                                <w:rFonts w:hint="cs"/>
                                <w:b/>
                                <w:bCs/>
                                <w:sz w:val="32"/>
                                <w:szCs w:val="32"/>
                                <w:rtl/>
                              </w:rPr>
                              <w:t xml:space="preserve"> الأولى</w:t>
                            </w:r>
                            <w:r w:rsidRPr="00917B1A">
                              <w:rPr>
                                <w:rFonts w:hint="cs"/>
                                <w:b/>
                                <w:bCs/>
                                <w:sz w:val="32"/>
                                <w:szCs w:val="32"/>
                                <w:rtl/>
                              </w:rPr>
                              <w:t xml:space="preserve"> </w:t>
                            </w:r>
                          </w:p>
                          <w:p w:rsidR="004664F4" w:rsidRDefault="004664F4" w:rsidP="004664F4">
                            <w:pPr>
                              <w:bidi/>
                              <w:ind w:right="-360"/>
                              <w:rPr>
                                <w:b/>
                                <w:bCs/>
                                <w:sz w:val="16"/>
                                <w:szCs w:val="16"/>
                                <w:rtl/>
                              </w:rPr>
                            </w:pPr>
                            <w:r>
                              <w:rPr>
                                <w:rFonts w:hint="cs"/>
                                <w:b/>
                                <w:bCs/>
                                <w:sz w:val="16"/>
                                <w:szCs w:val="16"/>
                                <w:rtl/>
                              </w:rPr>
                              <w:t>البوادر الأولى مع كل من:</w:t>
                            </w:r>
                          </w:p>
                          <w:p w:rsidR="004664F4" w:rsidRDefault="004664F4" w:rsidP="004664F4">
                            <w:pPr>
                              <w:bidi/>
                              <w:ind w:right="-360"/>
                              <w:rPr>
                                <w:b/>
                                <w:bCs/>
                                <w:sz w:val="16"/>
                                <w:szCs w:val="16"/>
                                <w:rtl/>
                              </w:rPr>
                            </w:pPr>
                            <w:r>
                              <w:rPr>
                                <w:rFonts w:hint="cs"/>
                                <w:b/>
                                <w:bCs/>
                                <w:sz w:val="16"/>
                                <w:szCs w:val="16"/>
                                <w:rtl/>
                              </w:rPr>
                              <w:t xml:space="preserve">ادوارد </w:t>
                            </w:r>
                            <w:proofErr w:type="spellStart"/>
                            <w:r>
                              <w:rPr>
                                <w:rFonts w:hint="cs"/>
                                <w:b/>
                                <w:bCs/>
                                <w:sz w:val="16"/>
                                <w:szCs w:val="16"/>
                                <w:rtl/>
                              </w:rPr>
                              <w:t>بيرنت</w:t>
                            </w:r>
                            <w:proofErr w:type="spellEnd"/>
                            <w:r>
                              <w:rPr>
                                <w:rFonts w:hint="cs"/>
                                <w:b/>
                                <w:bCs/>
                                <w:sz w:val="16"/>
                                <w:szCs w:val="16"/>
                                <w:rtl/>
                              </w:rPr>
                              <w:t xml:space="preserve"> تايلور وجيمس جورج فريزر، </w:t>
                            </w:r>
                          </w:p>
                          <w:p w:rsidR="004664F4" w:rsidRDefault="004664F4" w:rsidP="004664F4">
                            <w:pPr>
                              <w:bidi/>
                              <w:ind w:right="-360"/>
                              <w:rPr>
                                <w:b/>
                                <w:bCs/>
                                <w:sz w:val="16"/>
                                <w:szCs w:val="16"/>
                                <w:rtl/>
                              </w:rPr>
                            </w:pPr>
                            <w:r>
                              <w:rPr>
                                <w:rFonts w:hint="cs"/>
                                <w:b/>
                                <w:bCs/>
                                <w:sz w:val="16"/>
                                <w:szCs w:val="16"/>
                                <w:rtl/>
                              </w:rPr>
                              <w:t>عام 1871، والعامل الامريكي بواز الذي اخذ بالاتجاه التاريخي في دراسة الثقافات الانسانية</w:t>
                            </w:r>
                          </w:p>
                          <w:p w:rsidR="004664F4" w:rsidRDefault="004664F4" w:rsidP="004664F4">
                            <w:pPr>
                              <w:bidi/>
                              <w:ind w:right="-360"/>
                              <w:rPr>
                                <w:b/>
                                <w:bCs/>
                                <w:sz w:val="16"/>
                                <w:szCs w:val="16"/>
                                <w:rtl/>
                              </w:rPr>
                            </w:pPr>
                            <w:r>
                              <w:rPr>
                                <w:rFonts w:hint="cs"/>
                                <w:b/>
                                <w:bCs/>
                                <w:sz w:val="16"/>
                                <w:szCs w:val="16"/>
                                <w:rtl/>
                              </w:rPr>
                              <w:t>محاولات رسم صورة عامة لتطور الثقافة</w:t>
                            </w:r>
                          </w:p>
                          <w:p w:rsidR="004664F4" w:rsidRDefault="004664F4" w:rsidP="004664F4">
                            <w:pPr>
                              <w:bidi/>
                              <w:ind w:right="-360"/>
                              <w:rPr>
                                <w:b/>
                                <w:bCs/>
                                <w:sz w:val="16"/>
                                <w:szCs w:val="16"/>
                                <w:rtl/>
                              </w:rPr>
                            </w:pPr>
                            <w:r>
                              <w:rPr>
                                <w:rFonts w:hint="cs"/>
                                <w:b/>
                                <w:bCs/>
                                <w:sz w:val="16"/>
                                <w:szCs w:val="16"/>
                                <w:rtl/>
                              </w:rPr>
                              <w:t xml:space="preserve">وضع مجموعة من الاساسات في تأسيس مفهوم الثقافة في الانثروبولوجيا </w:t>
                            </w:r>
                          </w:p>
                          <w:p w:rsidR="004664F4" w:rsidRPr="00F64746" w:rsidRDefault="004664F4" w:rsidP="004664F4">
                            <w:pPr>
                              <w:bidi/>
                              <w:ind w:right="-360"/>
                              <w:rPr>
                                <w:b/>
                                <w:bCs/>
                                <w:sz w:val="16"/>
                                <w:szCs w:val="16"/>
                                <w:rtl/>
                              </w:rPr>
                            </w:pPr>
                            <w:r>
                              <w:rPr>
                                <w:rFonts w:hint="cs"/>
                                <w:b/>
                                <w:bCs/>
                                <w:sz w:val="16"/>
                                <w:szCs w:val="16"/>
                                <w:rtl/>
                              </w:rPr>
                              <w:t>دراسة نشأة المجتمعات الانسانية</w:t>
                            </w:r>
                          </w:p>
                          <w:p w:rsidR="004664F4" w:rsidRPr="00F64746" w:rsidRDefault="004664F4" w:rsidP="004664F4">
                            <w:pPr>
                              <w:bidi/>
                              <w:jc w:val="center"/>
                              <w:rPr>
                                <w:sz w:val="16"/>
                                <w:szCs w:val="16"/>
                              </w:rPr>
                            </w:pPr>
                          </w:p>
                          <w:p w:rsidR="004664F4" w:rsidRPr="00DE4FE4" w:rsidRDefault="004664F4" w:rsidP="00466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651A" id="Rectangle 48" o:spid="_x0000_s1032" style="position:absolute;left:0;text-align:left;margin-left:15.75pt;margin-top:15.85pt;width:151.5pt;height:1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" fillcolor="#0cf" strokecolor="red">
                <v:textbox>
                  <w:txbxContent>
                    <w:p w:rsidR="004664F4" w:rsidRPr="00F64746" w:rsidRDefault="004664F4" w:rsidP="004664F4">
                      <w:pPr>
                        <w:bidi/>
                        <w:ind w:right="-360"/>
                        <w:jc w:val="center"/>
                        <w:rPr>
                          <w:b/>
                          <w:bCs/>
                          <w:sz w:val="16"/>
                          <w:szCs w:val="16"/>
                          <w:rtl/>
                        </w:rPr>
                      </w:pPr>
                      <w:proofErr w:type="gramStart"/>
                      <w:r w:rsidRPr="00917B1A">
                        <w:rPr>
                          <w:rFonts w:hint="cs"/>
                          <w:b/>
                          <w:bCs/>
                          <w:sz w:val="32"/>
                          <w:szCs w:val="32"/>
                          <w:rtl/>
                        </w:rPr>
                        <w:t>مرحلة  البداي</w:t>
                      </w:r>
                      <w:r>
                        <w:rPr>
                          <w:rFonts w:hint="cs"/>
                          <w:b/>
                          <w:bCs/>
                          <w:sz w:val="32"/>
                          <w:szCs w:val="32"/>
                          <w:rtl/>
                        </w:rPr>
                        <w:t>ات</w:t>
                      </w:r>
                      <w:proofErr w:type="gramEnd"/>
                      <w:r>
                        <w:rPr>
                          <w:rFonts w:hint="cs"/>
                          <w:b/>
                          <w:bCs/>
                          <w:sz w:val="32"/>
                          <w:szCs w:val="32"/>
                          <w:rtl/>
                        </w:rPr>
                        <w:t xml:space="preserve"> الأولى</w:t>
                      </w:r>
                      <w:r w:rsidRPr="00917B1A">
                        <w:rPr>
                          <w:rFonts w:hint="cs"/>
                          <w:b/>
                          <w:bCs/>
                          <w:sz w:val="32"/>
                          <w:szCs w:val="32"/>
                          <w:rtl/>
                        </w:rPr>
                        <w:t xml:space="preserve"> </w:t>
                      </w:r>
                    </w:p>
                    <w:p w:rsidR="004664F4" w:rsidRDefault="004664F4" w:rsidP="004664F4">
                      <w:pPr>
                        <w:bidi/>
                        <w:ind w:right="-360"/>
                        <w:rPr>
                          <w:b/>
                          <w:bCs/>
                          <w:sz w:val="16"/>
                          <w:szCs w:val="16"/>
                          <w:rtl/>
                        </w:rPr>
                      </w:pPr>
                      <w:r>
                        <w:rPr>
                          <w:rFonts w:hint="cs"/>
                          <w:b/>
                          <w:bCs/>
                          <w:sz w:val="16"/>
                          <w:szCs w:val="16"/>
                          <w:rtl/>
                        </w:rPr>
                        <w:t>البوادر الأولى مع كل من:</w:t>
                      </w:r>
                    </w:p>
                    <w:p w:rsidR="004664F4" w:rsidRDefault="004664F4" w:rsidP="004664F4">
                      <w:pPr>
                        <w:bidi/>
                        <w:ind w:right="-360"/>
                        <w:rPr>
                          <w:b/>
                          <w:bCs/>
                          <w:sz w:val="16"/>
                          <w:szCs w:val="16"/>
                          <w:rtl/>
                        </w:rPr>
                      </w:pPr>
                      <w:r>
                        <w:rPr>
                          <w:rFonts w:hint="cs"/>
                          <w:b/>
                          <w:bCs/>
                          <w:sz w:val="16"/>
                          <w:szCs w:val="16"/>
                          <w:rtl/>
                        </w:rPr>
                        <w:t xml:space="preserve">ادوارد </w:t>
                      </w:r>
                      <w:proofErr w:type="spellStart"/>
                      <w:r>
                        <w:rPr>
                          <w:rFonts w:hint="cs"/>
                          <w:b/>
                          <w:bCs/>
                          <w:sz w:val="16"/>
                          <w:szCs w:val="16"/>
                          <w:rtl/>
                        </w:rPr>
                        <w:t>بيرنت</w:t>
                      </w:r>
                      <w:proofErr w:type="spellEnd"/>
                      <w:r>
                        <w:rPr>
                          <w:rFonts w:hint="cs"/>
                          <w:b/>
                          <w:bCs/>
                          <w:sz w:val="16"/>
                          <w:szCs w:val="16"/>
                          <w:rtl/>
                        </w:rPr>
                        <w:t xml:space="preserve"> تايلور وجيمس جورج فريزر، </w:t>
                      </w:r>
                    </w:p>
                    <w:p w:rsidR="004664F4" w:rsidRDefault="004664F4" w:rsidP="004664F4">
                      <w:pPr>
                        <w:bidi/>
                        <w:ind w:right="-360"/>
                        <w:rPr>
                          <w:b/>
                          <w:bCs/>
                          <w:sz w:val="16"/>
                          <w:szCs w:val="16"/>
                          <w:rtl/>
                        </w:rPr>
                      </w:pPr>
                      <w:r>
                        <w:rPr>
                          <w:rFonts w:hint="cs"/>
                          <w:b/>
                          <w:bCs/>
                          <w:sz w:val="16"/>
                          <w:szCs w:val="16"/>
                          <w:rtl/>
                        </w:rPr>
                        <w:t>عام 1871، والعامل الامريكي بواز الذي اخذ بالاتجاه التاريخي في دراسة الثقافات الانسانية</w:t>
                      </w:r>
                    </w:p>
                    <w:p w:rsidR="004664F4" w:rsidRDefault="004664F4" w:rsidP="004664F4">
                      <w:pPr>
                        <w:bidi/>
                        <w:ind w:right="-360"/>
                        <w:rPr>
                          <w:b/>
                          <w:bCs/>
                          <w:sz w:val="16"/>
                          <w:szCs w:val="16"/>
                          <w:rtl/>
                        </w:rPr>
                      </w:pPr>
                      <w:r>
                        <w:rPr>
                          <w:rFonts w:hint="cs"/>
                          <w:b/>
                          <w:bCs/>
                          <w:sz w:val="16"/>
                          <w:szCs w:val="16"/>
                          <w:rtl/>
                        </w:rPr>
                        <w:t>محاولات رسم صورة عامة لتطور الثقافة</w:t>
                      </w:r>
                    </w:p>
                    <w:p w:rsidR="004664F4" w:rsidRDefault="004664F4" w:rsidP="004664F4">
                      <w:pPr>
                        <w:bidi/>
                        <w:ind w:right="-360"/>
                        <w:rPr>
                          <w:b/>
                          <w:bCs/>
                          <w:sz w:val="16"/>
                          <w:szCs w:val="16"/>
                          <w:rtl/>
                        </w:rPr>
                      </w:pPr>
                      <w:r>
                        <w:rPr>
                          <w:rFonts w:hint="cs"/>
                          <w:b/>
                          <w:bCs/>
                          <w:sz w:val="16"/>
                          <w:szCs w:val="16"/>
                          <w:rtl/>
                        </w:rPr>
                        <w:t xml:space="preserve">وضع مجموعة من الاساسات في تأسيس مفهوم الثقافة في الانثروبولوجيا </w:t>
                      </w:r>
                    </w:p>
                    <w:p w:rsidR="004664F4" w:rsidRPr="00F64746" w:rsidRDefault="004664F4" w:rsidP="004664F4">
                      <w:pPr>
                        <w:bidi/>
                        <w:ind w:right="-360"/>
                        <w:rPr>
                          <w:b/>
                          <w:bCs/>
                          <w:sz w:val="16"/>
                          <w:szCs w:val="16"/>
                          <w:rtl/>
                        </w:rPr>
                      </w:pPr>
                      <w:r>
                        <w:rPr>
                          <w:rFonts w:hint="cs"/>
                          <w:b/>
                          <w:bCs/>
                          <w:sz w:val="16"/>
                          <w:szCs w:val="16"/>
                          <w:rtl/>
                        </w:rPr>
                        <w:t>دراسة نشأة المجتمعات الانسانية</w:t>
                      </w:r>
                    </w:p>
                    <w:p w:rsidR="004664F4" w:rsidRPr="00F64746" w:rsidRDefault="004664F4" w:rsidP="004664F4">
                      <w:pPr>
                        <w:bidi/>
                        <w:jc w:val="center"/>
                        <w:rPr>
                          <w:sz w:val="16"/>
                          <w:szCs w:val="16"/>
                        </w:rPr>
                      </w:pPr>
                    </w:p>
                    <w:p w:rsidR="004664F4" w:rsidRPr="00DE4FE4" w:rsidRDefault="004664F4" w:rsidP="004664F4"/>
                  </w:txbxContent>
                </v:textbox>
                <w10:wrap type="tight"/>
              </v:rect>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9504" behindDoc="0" locked="0" layoutInCell="1" allowOverlap="1" wp14:anchorId="57B3DCFB" wp14:editId="2A317143">
                <wp:simplePos x="0" y="0"/>
                <wp:positionH relativeFrom="column">
                  <wp:posOffset>-754380</wp:posOffset>
                </wp:positionH>
                <wp:positionV relativeFrom="paragraph">
                  <wp:posOffset>91440</wp:posOffset>
                </wp:positionV>
                <wp:extent cx="0" cy="114300"/>
                <wp:effectExtent l="7620" t="5715" r="11430" b="13335"/>
                <wp:wrapTight wrapText="bothSides">
                  <wp:wrapPolygon edited="0">
                    <wp:start x="-2147483648" y="0"/>
                    <wp:lineTo x="-2147483648" y="0"/>
                    <wp:lineTo x="-2147483648" y="0"/>
                    <wp:lineTo x="-2147483648" y="0"/>
                    <wp:lineTo x="-2147483648" y="0"/>
                  </wp:wrapPolygon>
                </wp:wrapTight>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36CF" id="Connecteur droit 4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2pt" to="-5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pQIgIAAD8EAAAOAAAAZHJzL2Uyb0RvYy54bWysU8GO2jAQvVfqP1i+QxI2U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">
                <w10:wrap type="tight"/>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8480" behindDoc="0" locked="0" layoutInCell="1" allowOverlap="1" wp14:anchorId="45D2D648" wp14:editId="447351D0">
                <wp:simplePos x="0" y="0"/>
                <wp:positionH relativeFrom="column">
                  <wp:posOffset>-182880</wp:posOffset>
                </wp:positionH>
                <wp:positionV relativeFrom="paragraph">
                  <wp:posOffset>91440</wp:posOffset>
                </wp:positionV>
                <wp:extent cx="0" cy="114300"/>
                <wp:effectExtent l="7620" t="5715" r="11430" b="13335"/>
                <wp:wrapTight wrapText="bothSides">
                  <wp:wrapPolygon edited="0">
                    <wp:start x="-2147483648" y="0"/>
                    <wp:lineTo x="-2147483648" y="0"/>
                    <wp:lineTo x="-2147483648" y="0"/>
                    <wp:lineTo x="-2147483648" y="0"/>
                    <wp:lineTo x="-2147483648" y="0"/>
                  </wp:wrapPolygon>
                </wp:wrapTight>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264D8" id="Connecteur droit 5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2pt" to="-14.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Y9IQIAAD8EAAAOAAAAZHJzL2Uyb0RvYy54bWysU8GO2jAQvVfqP1i+QxI2U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">
                <w10:wrap type="tight"/>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7456" behindDoc="0" locked="0" layoutInCell="1" allowOverlap="1" wp14:anchorId="1716613F" wp14:editId="509D68B4">
                <wp:simplePos x="0" y="0"/>
                <wp:positionH relativeFrom="column">
                  <wp:posOffset>388620</wp:posOffset>
                </wp:positionH>
                <wp:positionV relativeFrom="paragraph">
                  <wp:posOffset>91440</wp:posOffset>
                </wp:positionV>
                <wp:extent cx="0" cy="114300"/>
                <wp:effectExtent l="7620" t="5715" r="11430" b="13335"/>
                <wp:wrapTight wrapText="bothSides">
                  <wp:wrapPolygon edited="0">
                    <wp:start x="-2147483648" y="0"/>
                    <wp:lineTo x="-2147483648" y="0"/>
                    <wp:lineTo x="-2147483648" y="0"/>
                    <wp:lineTo x="-2147483648" y="0"/>
                    <wp:lineTo x="-2147483648" y="0"/>
                  </wp:wrapPolygon>
                </wp:wrapTight>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AC17" id="Connecteur droit 5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2pt" to="3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">
                <w10:wrap type="tight"/>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6432" behindDoc="0" locked="0" layoutInCell="1" allowOverlap="1" wp14:anchorId="41C6B1C9" wp14:editId="7E9F312D">
                <wp:simplePos x="0" y="0"/>
                <wp:positionH relativeFrom="column">
                  <wp:posOffset>960120</wp:posOffset>
                </wp:positionH>
                <wp:positionV relativeFrom="paragraph">
                  <wp:posOffset>91440</wp:posOffset>
                </wp:positionV>
                <wp:extent cx="0" cy="114300"/>
                <wp:effectExtent l="7620" t="5715" r="11430" b="13335"/>
                <wp:wrapTight wrapText="bothSides">
                  <wp:wrapPolygon edited="0">
                    <wp:start x="-2147483648" y="0"/>
                    <wp:lineTo x="-2147483648" y="0"/>
                    <wp:lineTo x="-2147483648" y="0"/>
                    <wp:lineTo x="-2147483648" y="0"/>
                    <wp:lineTo x="-2147483648" y="0"/>
                  </wp:wrapPolygon>
                </wp:wrapTight>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FD82" id="Connecteur droit 5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2pt" to="7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zJIgIAAD8EAAAOAAAAZHJzL2Uyb0RvYy54bWysU8GO2jAQvVfqP1i+QxI2U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">
                <w10:wrap type="tight"/>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5408" behindDoc="0" locked="0" layoutInCell="1" allowOverlap="1" wp14:anchorId="3C2E7E4A" wp14:editId="5EAFA8EF">
                <wp:simplePos x="0" y="0"/>
                <wp:positionH relativeFrom="column">
                  <wp:posOffset>1531620</wp:posOffset>
                </wp:positionH>
                <wp:positionV relativeFrom="paragraph">
                  <wp:posOffset>91440</wp:posOffset>
                </wp:positionV>
                <wp:extent cx="0" cy="114300"/>
                <wp:effectExtent l="7620" t="5715" r="11430" b="13335"/>
                <wp:wrapTight wrapText="bothSides">
                  <wp:wrapPolygon edited="0">
                    <wp:start x="-2147483648" y="0"/>
                    <wp:lineTo x="-2147483648" y="0"/>
                    <wp:lineTo x="-2147483648" y="0"/>
                    <wp:lineTo x="-2147483648" y="0"/>
                    <wp:lineTo x="-2147483648" y="0"/>
                  </wp:wrapPolygon>
                </wp:wrapTight>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4872" id="Connecteur droit 5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2pt" to="12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">
                <w10:wrap type="tight"/>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4384" behindDoc="0" locked="0" layoutInCell="1" allowOverlap="1" wp14:anchorId="13F0C0AE" wp14:editId="161C7D40">
                <wp:simplePos x="0" y="0"/>
                <wp:positionH relativeFrom="column">
                  <wp:posOffset>2103120</wp:posOffset>
                </wp:positionH>
                <wp:positionV relativeFrom="paragraph">
                  <wp:posOffset>91440</wp:posOffset>
                </wp:positionV>
                <wp:extent cx="0" cy="114300"/>
                <wp:effectExtent l="7620" t="5715" r="11430" b="13335"/>
                <wp:wrapTight wrapText="bothSides">
                  <wp:wrapPolygon edited="0">
                    <wp:start x="-2147483648" y="0"/>
                    <wp:lineTo x="-2147483648" y="0"/>
                    <wp:lineTo x="-2147483648" y="0"/>
                    <wp:lineTo x="-2147483648" y="0"/>
                    <wp:lineTo x="-2147483648" y="0"/>
                  </wp:wrapPolygon>
                </wp:wrapTight>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29334" id="Connecteur droit 5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7.2pt" to="16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MOIgIAAD8EAAAOAAAAZHJzL2Uyb0RvYy54bWysU8GO2jAQvVfqP1i+QxI2U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">
                <w10:wrap type="tight"/>
              </v:line>
            </w:pict>
          </mc:Fallback>
        </mc:AlternateContent>
      </w:r>
      <w:r w:rsidRPr="004A3E4E">
        <w:rPr>
          <w:rFonts w:ascii="Times New Roman" w:eastAsia="Times New Roman" w:hAnsi="Times New Roman" w:cs="Times New Roman" w:hint="cs"/>
          <w:b/>
          <w:bCs/>
          <w:noProof/>
          <w:sz w:val="32"/>
          <w:szCs w:val="32"/>
          <w:u w:val="single"/>
          <w:rtl/>
          <w:lang w:eastAsia="fr-FR"/>
        </w:rPr>
        <mc:AlternateContent>
          <mc:Choice Requires="wps">
            <w:drawing>
              <wp:anchor distT="0" distB="0" distL="114300" distR="114300" simplePos="0" relativeHeight="251662336" behindDoc="0" locked="0" layoutInCell="1" allowOverlap="1" wp14:anchorId="5DFDAFE7" wp14:editId="68521ED6">
                <wp:simplePos x="0" y="0"/>
                <wp:positionH relativeFrom="column">
                  <wp:posOffset>3246120</wp:posOffset>
                </wp:positionH>
                <wp:positionV relativeFrom="paragraph">
                  <wp:posOffset>91440</wp:posOffset>
                </wp:positionV>
                <wp:extent cx="0" cy="114300"/>
                <wp:effectExtent l="7620" t="5715" r="11430" b="13335"/>
                <wp:wrapTight wrapText="bothSides">
                  <wp:wrapPolygon edited="0">
                    <wp:start x="-2147483648" y="0"/>
                    <wp:lineTo x="-2147483648" y="0"/>
                    <wp:lineTo x="-2147483648" y="0"/>
                    <wp:lineTo x="-2147483648" y="0"/>
                    <wp:lineTo x="-2147483648" y="0"/>
                  </wp:wrapPolygon>
                </wp:wrapTight>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B18F" id="Connecteur droit 5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2pt" to="2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50IgIAAD8EAAAOAAAAZHJzL2Uyb0RvYy54bWysU8GO2jAQvVfqP1i+QxI2U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">
                <w10:wrap type="tight"/>
              </v:line>
            </w:pict>
          </mc:Fallback>
        </mc:AlternateContent>
      </w:r>
      <w:r w:rsidRPr="004A3E4E">
        <w:rPr>
          <w:rFonts w:ascii="Times New Roman" w:eastAsia="Times New Roman" w:hAnsi="Times New Roman" w:cs="Times New Roman" w:hint="cs"/>
          <w:b/>
          <w:bCs/>
          <w:sz w:val="32"/>
          <w:szCs w:val="32"/>
          <w:u w:val="single"/>
          <w:rtl/>
          <w:lang w:bidi="ar-MA"/>
        </w:rPr>
        <w:t xml:space="preserve">          </w:t>
      </w:r>
    </w:p>
    <w:p w:rsidR="004664F4" w:rsidRPr="004A3E4E" w:rsidRDefault="004664F4" w:rsidP="004664F4">
      <w:pPr>
        <w:bidi/>
        <w:spacing w:after="0" w:line="240" w:lineRule="auto"/>
        <w:jc w:val="center"/>
        <w:rPr>
          <w:rFonts w:ascii="Times New Roman" w:eastAsia="Times New Roman" w:hAnsi="Times New Roman" w:cs="Times New Roman"/>
          <w:b/>
          <w:bCs/>
          <w:sz w:val="32"/>
          <w:szCs w:val="32"/>
          <w:u w:val="single"/>
          <w:rtl/>
          <w:lang w:bidi="ar-MA"/>
        </w:rPr>
      </w:pPr>
    </w:p>
    <w:p w:rsidR="004664F4" w:rsidRPr="004A3E4E" w:rsidRDefault="004664F4" w:rsidP="004664F4">
      <w:pPr>
        <w:bidi/>
        <w:spacing w:after="0" w:line="240" w:lineRule="auto"/>
        <w:jc w:val="center"/>
        <w:rPr>
          <w:rFonts w:ascii="Times New Roman" w:eastAsia="Times New Roman" w:hAnsi="Times New Roman" w:cs="Times New Roman"/>
          <w:b/>
          <w:bCs/>
          <w:sz w:val="32"/>
          <w:szCs w:val="32"/>
          <w:u w:val="single"/>
          <w:rtl/>
          <w:lang w:bidi="ar-MA"/>
        </w:rPr>
      </w:pPr>
    </w:p>
    <w:p w:rsidR="004664F4" w:rsidRPr="004A3E4E" w:rsidRDefault="004664F4" w:rsidP="004664F4">
      <w:pPr>
        <w:bidi/>
        <w:spacing w:after="0" w:line="240" w:lineRule="auto"/>
        <w:jc w:val="both"/>
        <w:rPr>
          <w:rFonts w:ascii="Times New Roman" w:eastAsia="Times New Roman" w:hAnsi="Times New Roman" w:cs="Times New Roman"/>
          <w:b/>
          <w:bCs/>
          <w:sz w:val="32"/>
          <w:szCs w:val="32"/>
          <w:u w:val="single"/>
          <w:rtl/>
          <w:lang w:bidi="ar-MA"/>
        </w:rPr>
      </w:pPr>
    </w:p>
    <w:p w:rsidR="004664F4" w:rsidRPr="004A3E4E" w:rsidRDefault="004664F4" w:rsidP="004664F4">
      <w:pPr>
        <w:bidi/>
        <w:spacing w:before="100" w:beforeAutospacing="1" w:after="100" w:afterAutospacing="1" w:line="240" w:lineRule="auto"/>
        <w:ind w:firstLine="41"/>
        <w:rPr>
          <w:rFonts w:ascii="Times New Roman" w:eastAsia="Times New Roman" w:hAnsi="Times New Roman" w:cs="Times New Roman"/>
          <w:color w:val="000000"/>
          <w:sz w:val="24"/>
          <w:szCs w:val="24"/>
          <w:rtl/>
          <w:lang w:eastAsia="fr-FR" w:bidi="ar-MA"/>
        </w:rPr>
      </w:pPr>
    </w:p>
    <w:p w:rsidR="004664F4" w:rsidRPr="004A3E4E" w:rsidRDefault="004664F4" w:rsidP="004664F4">
      <w:pPr>
        <w:widowControl w:val="0"/>
        <w:bidi/>
        <w:spacing w:before="60" w:after="0" w:line="192" w:lineRule="auto"/>
        <w:ind w:hanging="58"/>
        <w:jc w:val="lowKashida"/>
        <w:rPr>
          <w:rFonts w:ascii="TTPTim" w:eastAsia="Times New Roman" w:hAnsi="TTPTim" w:cs="Simplified Arabic"/>
          <w:sz w:val="28"/>
          <w:szCs w:val="28"/>
          <w:rtl/>
          <w:lang w:val="en-US" w:eastAsia="ar-SA"/>
        </w:rPr>
      </w:pPr>
    </w:p>
    <w:p w:rsidR="004664F4" w:rsidRPr="004A3E4E" w:rsidRDefault="004664F4" w:rsidP="004664F4">
      <w:pPr>
        <w:keepNext/>
        <w:bidi/>
        <w:spacing w:before="240" w:after="60" w:line="199" w:lineRule="auto"/>
        <w:ind w:firstLine="425"/>
        <w:jc w:val="both"/>
        <w:outlineLvl w:val="3"/>
        <w:rPr>
          <w:rFonts w:ascii="TTPTim" w:eastAsia="Times New Roman" w:hAnsi="TTPTim" w:cs="ITC Boutros Modern Kufic"/>
          <w:sz w:val="28"/>
          <w:szCs w:val="28"/>
          <w:rtl/>
          <w:lang w:val="en-US" w:eastAsia="ar-SA"/>
        </w:rPr>
      </w:pPr>
      <w:r w:rsidRPr="004A3E4E">
        <w:rPr>
          <w:rFonts w:ascii="TTPTim" w:eastAsia="Times New Roman" w:hAnsi="TTPTim" w:cs="ITC Boutros Modern Kufic"/>
          <w:sz w:val="28"/>
          <w:szCs w:val="28"/>
          <w:rtl/>
          <w:lang w:val="en-US" w:eastAsia="ar-SA"/>
        </w:rPr>
        <w:t xml:space="preserve">1_ القرن الثامن </w:t>
      </w:r>
      <w:proofErr w:type="gramStart"/>
      <w:r w:rsidRPr="004A3E4E">
        <w:rPr>
          <w:rFonts w:ascii="TTPTim" w:eastAsia="Times New Roman" w:hAnsi="TTPTim" w:cs="ITC Boutros Modern Kufic"/>
          <w:sz w:val="28"/>
          <w:szCs w:val="28"/>
          <w:rtl/>
          <w:lang w:val="en-US" w:eastAsia="ar-SA"/>
        </w:rPr>
        <w:t>عشر :</w:t>
      </w:r>
      <w:proofErr w:type="gramEnd"/>
      <w:r w:rsidRPr="004A3E4E">
        <w:rPr>
          <w:rFonts w:ascii="TTPTim" w:eastAsia="Times New Roman" w:hAnsi="TTPTim" w:cs="ITC Boutros Modern Kufic"/>
          <w:sz w:val="28"/>
          <w:szCs w:val="28"/>
          <w:rtl/>
          <w:lang w:val="en-US" w:eastAsia="ar-SA"/>
        </w:rPr>
        <w:t xml:space="preserve"> </w:t>
      </w:r>
    </w:p>
    <w:p w:rsidR="004664F4" w:rsidRPr="004A3E4E" w:rsidRDefault="004664F4" w:rsidP="004664F4">
      <w:pPr>
        <w:widowControl w:val="0"/>
        <w:bidi/>
        <w:spacing w:before="60" w:after="0" w:line="192" w:lineRule="auto"/>
        <w:ind w:firstLine="425"/>
        <w:jc w:val="lowKashida"/>
        <w:rPr>
          <w:rFonts w:ascii="TTPTim" w:eastAsia="Times New Roman" w:hAnsi="TTPTim" w:cs="Simplified Arabic"/>
          <w:sz w:val="28"/>
          <w:szCs w:val="28"/>
          <w:rtl/>
          <w:lang w:val="en-US" w:eastAsia="ar-SA"/>
        </w:rPr>
      </w:pPr>
    </w:p>
    <w:p w:rsidR="004664F4" w:rsidRDefault="004664F4" w:rsidP="004664F4">
      <w:pPr>
        <w:bidi/>
        <w:ind w:left="-1050"/>
        <w:jc w:val="both"/>
        <w:rPr>
          <w:sz w:val="28"/>
          <w:szCs w:val="28"/>
          <w:u w:val="single"/>
          <w:rtl/>
          <w:lang w:bidi="ar-MA"/>
        </w:rPr>
      </w:pPr>
      <w:r>
        <w:rPr>
          <w:noProof/>
          <w:sz w:val="28"/>
          <w:szCs w:val="28"/>
          <w:rtl/>
          <w:lang w:eastAsia="fr-FR"/>
        </w:rPr>
        <mc:AlternateContent>
          <mc:Choice Requires="wps">
            <w:drawing>
              <wp:anchor distT="0" distB="0" distL="114300" distR="114300" simplePos="0" relativeHeight="251676672" behindDoc="0" locked="0" layoutInCell="1" allowOverlap="1" wp14:anchorId="3175E37E" wp14:editId="12A513E5">
                <wp:simplePos x="0" y="0"/>
                <wp:positionH relativeFrom="column">
                  <wp:posOffset>1676400</wp:posOffset>
                </wp:positionH>
                <wp:positionV relativeFrom="paragraph">
                  <wp:posOffset>52070</wp:posOffset>
                </wp:positionV>
                <wp:extent cx="1914525" cy="1390650"/>
                <wp:effectExtent l="57150" t="38100" r="66675" b="76200"/>
                <wp:wrapNone/>
                <wp:docPr id="56" name="Ellipse 56"/>
                <wp:cNvGraphicFramePr/>
                <a:graphic xmlns:a="http://schemas.openxmlformats.org/drawingml/2006/main">
                  <a:graphicData uri="http://schemas.microsoft.com/office/word/2010/wordprocessingShape">
                    <wps:wsp>
                      <wps:cNvSpPr/>
                      <wps:spPr>
                        <a:xfrm>
                          <a:off x="0" y="0"/>
                          <a:ext cx="1914525" cy="1390650"/>
                        </a:xfrm>
                        <a:prstGeom prst="ellipse">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rsidR="004664F4" w:rsidRPr="00DF224F" w:rsidRDefault="004664F4" w:rsidP="004664F4">
                            <w:pPr>
                              <w:jc w:val="center"/>
                              <w:rPr>
                                <w:bCs/>
                                <w:color w:val="000000" w:themeColor="text1"/>
                                <w:sz w:val="32"/>
                                <w:szCs w:val="32"/>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24F">
                              <w:rPr>
                                <w:rFonts w:hint="cs"/>
                                <w:bCs/>
                                <w:color w:val="000000" w:themeColor="text1"/>
                                <w:sz w:val="32"/>
                                <w:szCs w:val="32"/>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الأنثروبولوجيا الاجتماعية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5E37E" id="Ellipse 56" o:spid="_x0000_s1033" style="position:absolute;left:0;text-align:left;margin-left:132pt;margin-top:4.1pt;width:150.7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" fillcolor="#f18c55" stroked="f">
                <v:fill color2="#e56b17" rotate="t" colors="0 #f18c55;.5 #f67b28;1 #e56b17" focus="100%" type="gradient">
                  <o:fill v:ext="view" type="gradientUnscaled"/>
                </v:fill>
                <v:shadow on="t" color="black" opacity="41287f" offset="0,1.5pt"/>
                <v:textbox>
                  <w:txbxContent>
                    <w:p w:rsidR="004664F4" w:rsidRPr="00DF224F" w:rsidRDefault="004664F4" w:rsidP="004664F4">
                      <w:pPr>
                        <w:jc w:val="center"/>
                        <w:rPr>
                          <w:bCs/>
                          <w:color w:val="000000" w:themeColor="text1"/>
                          <w:sz w:val="32"/>
                          <w:szCs w:val="32"/>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24F">
                        <w:rPr>
                          <w:rFonts w:hint="cs"/>
                          <w:bCs/>
                          <w:color w:val="000000" w:themeColor="text1"/>
                          <w:sz w:val="32"/>
                          <w:szCs w:val="32"/>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أهداف الأنثروبولوجيا الاجتماعية</w:t>
                      </w:r>
                    </w:p>
                  </w:txbxContent>
                </v:textbox>
              </v:oval>
            </w:pict>
          </mc:Fallback>
        </mc:AlternateContent>
      </w:r>
      <w:r>
        <w:rPr>
          <w:rFonts w:hint="cs"/>
          <w:sz w:val="28"/>
          <w:szCs w:val="28"/>
          <w:u w:val="single"/>
          <w:rtl/>
          <w:lang w:bidi="ar-MA"/>
        </w:rPr>
        <w:t>خطاطة تلخص أهداف الأنثروبولوجيا الاجتماعية:</w:t>
      </w:r>
    </w:p>
    <w:p w:rsidR="004664F4" w:rsidRPr="007E5B96" w:rsidRDefault="004664F4" w:rsidP="004664F4">
      <w:pPr>
        <w:bidi/>
        <w:jc w:val="center"/>
        <w:rPr>
          <w:sz w:val="28"/>
          <w:szCs w:val="28"/>
          <w:rtl/>
          <w:lang w:bidi="ar-MA"/>
        </w:rPr>
      </w:pPr>
    </w:p>
    <w:p w:rsidR="004664F4" w:rsidRDefault="004664F4" w:rsidP="004664F4">
      <w:pPr>
        <w:bidi/>
        <w:jc w:val="both"/>
        <w:rPr>
          <w:sz w:val="28"/>
          <w:szCs w:val="28"/>
          <w:u w:val="single"/>
          <w:rtl/>
          <w:lang w:bidi="ar-MA"/>
        </w:rPr>
      </w:pPr>
    </w:p>
    <w:p w:rsidR="004664F4" w:rsidRPr="00F1728D" w:rsidRDefault="004664F4" w:rsidP="004664F4">
      <w:pPr>
        <w:bidi/>
        <w:rPr>
          <w:sz w:val="28"/>
          <w:szCs w:val="28"/>
          <w:rtl/>
          <w:lang w:bidi="ar-MA"/>
        </w:rPr>
      </w:pPr>
      <w:r>
        <w:rPr>
          <w:rFonts w:hint="cs"/>
          <w:noProof/>
          <w:sz w:val="28"/>
          <w:szCs w:val="28"/>
          <w:u w:val="single"/>
          <w:rtl/>
          <w:lang w:eastAsia="fr-FR"/>
        </w:rPr>
        <mc:AlternateContent>
          <mc:Choice Requires="wps">
            <w:drawing>
              <wp:anchor distT="0" distB="0" distL="114300" distR="114300" simplePos="0" relativeHeight="251681792" behindDoc="0" locked="0" layoutInCell="1" allowOverlap="1" wp14:anchorId="61F8F7BB" wp14:editId="27449BF9">
                <wp:simplePos x="0" y="0"/>
                <wp:positionH relativeFrom="column">
                  <wp:posOffset>520064</wp:posOffset>
                </wp:positionH>
                <wp:positionV relativeFrom="paragraph">
                  <wp:posOffset>199390</wp:posOffset>
                </wp:positionV>
                <wp:extent cx="1095375" cy="1000125"/>
                <wp:effectExtent l="38100" t="0" r="28575" b="47625"/>
                <wp:wrapNone/>
                <wp:docPr id="59" name="Connecteur droit avec flèche 59"/>
                <wp:cNvGraphicFramePr/>
                <a:graphic xmlns:a="http://schemas.openxmlformats.org/drawingml/2006/main">
                  <a:graphicData uri="http://schemas.microsoft.com/office/word/2010/wordprocessingShape">
                    <wps:wsp>
                      <wps:cNvCnPr/>
                      <wps:spPr>
                        <a:xfrm flipH="1">
                          <a:off x="0" y="0"/>
                          <a:ext cx="1095375" cy="1000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FE321A" id="_x0000_t32" coordsize="21600,21600" o:spt="32" o:oned="t" path="m,l21600,21600e" filled="f">
                <v:path arrowok="t" fillok="f" o:connecttype="none"/>
                <o:lock v:ext="edit" shapetype="t"/>
              </v:shapetype>
              <v:shape id="Connecteur droit avec flèche 59" o:spid="_x0000_s1026" type="#_x0000_t32" style="position:absolute;margin-left:40.95pt;margin-top:15.7pt;width:86.25pt;height:7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" strokecolor="windowText" strokeweight=".5pt">
                <v:stroke endarrow="block" joinstyle="miter"/>
              </v:shape>
            </w:pict>
          </mc:Fallback>
        </mc:AlternateContent>
      </w:r>
      <w:r>
        <w:rPr>
          <w:rFonts w:hint="cs"/>
          <w:noProof/>
          <w:sz w:val="28"/>
          <w:szCs w:val="28"/>
          <w:u w:val="single"/>
          <w:rtl/>
          <w:lang w:eastAsia="fr-FR"/>
        </w:rPr>
        <mc:AlternateContent>
          <mc:Choice Requires="wps">
            <w:drawing>
              <wp:anchor distT="0" distB="0" distL="114300" distR="114300" simplePos="0" relativeHeight="251682816" behindDoc="0" locked="0" layoutInCell="1" allowOverlap="1" wp14:anchorId="0E206D89" wp14:editId="0D16DE97">
                <wp:simplePos x="0" y="0"/>
                <wp:positionH relativeFrom="column">
                  <wp:posOffset>2552065</wp:posOffset>
                </wp:positionH>
                <wp:positionV relativeFrom="paragraph">
                  <wp:posOffset>199390</wp:posOffset>
                </wp:positionV>
                <wp:extent cx="45719" cy="1133475"/>
                <wp:effectExtent l="38100" t="0" r="69215" b="47625"/>
                <wp:wrapNone/>
                <wp:docPr id="60" name="Connecteur droit avec flèche 60"/>
                <wp:cNvGraphicFramePr/>
                <a:graphic xmlns:a="http://schemas.openxmlformats.org/drawingml/2006/main">
                  <a:graphicData uri="http://schemas.microsoft.com/office/word/2010/wordprocessingShape">
                    <wps:wsp>
                      <wps:cNvCnPr/>
                      <wps:spPr>
                        <a:xfrm>
                          <a:off x="0" y="0"/>
                          <a:ext cx="45719" cy="1133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029A1A" id="Connecteur droit avec flèche 60" o:spid="_x0000_s1026" type="#_x0000_t32" style="position:absolute;margin-left:200.95pt;margin-top:15.7pt;width:3.6pt;height:8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" strokecolor="windowText" strokeweight=".5pt">
                <v:stroke endarrow="block" joinstyle="miter"/>
              </v:shape>
            </w:pict>
          </mc:Fallback>
        </mc:AlternateContent>
      </w:r>
      <w:r>
        <w:rPr>
          <w:rFonts w:hint="cs"/>
          <w:noProof/>
          <w:sz w:val="28"/>
          <w:szCs w:val="28"/>
          <w:u w:val="single"/>
          <w:rtl/>
          <w:lang w:eastAsia="fr-FR"/>
        </w:rPr>
        <mc:AlternateContent>
          <mc:Choice Requires="wps">
            <w:drawing>
              <wp:anchor distT="0" distB="0" distL="114300" distR="114300" simplePos="0" relativeHeight="251680768" behindDoc="0" locked="0" layoutInCell="1" allowOverlap="1" wp14:anchorId="4165F4B6" wp14:editId="7F69CA3F">
                <wp:simplePos x="0" y="0"/>
                <wp:positionH relativeFrom="column">
                  <wp:posOffset>3501390</wp:posOffset>
                </wp:positionH>
                <wp:positionV relativeFrom="paragraph">
                  <wp:posOffset>199391</wp:posOffset>
                </wp:positionV>
                <wp:extent cx="1276350" cy="1162050"/>
                <wp:effectExtent l="0" t="0" r="76200" b="57150"/>
                <wp:wrapNone/>
                <wp:docPr id="57" name="Connecteur droit avec flèche 57"/>
                <wp:cNvGraphicFramePr/>
                <a:graphic xmlns:a="http://schemas.openxmlformats.org/drawingml/2006/main">
                  <a:graphicData uri="http://schemas.microsoft.com/office/word/2010/wordprocessingShape">
                    <wps:wsp>
                      <wps:cNvCnPr/>
                      <wps:spPr>
                        <a:xfrm>
                          <a:off x="0" y="0"/>
                          <a:ext cx="1276350" cy="1162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513BF8" id="Connecteur droit avec flèche 57" o:spid="_x0000_s1026" type="#_x0000_t32" style="position:absolute;margin-left:275.7pt;margin-top:15.7pt;width:100.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" strokecolor="windowText" strokeweight=".5pt">
                <v:stroke endarrow="block" joinstyle="miter"/>
              </v:shape>
            </w:pict>
          </mc:Fallback>
        </mc:AlternateContent>
      </w:r>
    </w:p>
    <w:p w:rsidR="004664F4" w:rsidRPr="00F1728D" w:rsidRDefault="004664F4" w:rsidP="004664F4">
      <w:pPr>
        <w:bidi/>
        <w:rPr>
          <w:sz w:val="28"/>
          <w:szCs w:val="28"/>
          <w:rtl/>
          <w:lang w:bidi="ar-MA"/>
        </w:rPr>
      </w:pPr>
    </w:p>
    <w:p w:rsidR="004664F4" w:rsidRPr="00F1728D" w:rsidRDefault="004664F4" w:rsidP="004664F4">
      <w:pPr>
        <w:bidi/>
        <w:rPr>
          <w:sz w:val="28"/>
          <w:szCs w:val="28"/>
          <w:rtl/>
          <w:lang w:bidi="ar-MA"/>
        </w:rPr>
      </w:pPr>
    </w:p>
    <w:p w:rsidR="004664F4" w:rsidRPr="00F1728D" w:rsidRDefault="004664F4" w:rsidP="004664F4">
      <w:pPr>
        <w:bidi/>
        <w:rPr>
          <w:sz w:val="28"/>
          <w:szCs w:val="28"/>
          <w:rtl/>
          <w:lang w:bidi="ar-MA"/>
        </w:rPr>
      </w:pPr>
      <w:r>
        <w:rPr>
          <w:rFonts w:hint="cs"/>
          <w:noProof/>
          <w:sz w:val="28"/>
          <w:szCs w:val="28"/>
          <w:u w:val="single"/>
          <w:rtl/>
          <w:lang w:eastAsia="fr-FR"/>
        </w:rPr>
        <mc:AlternateContent>
          <mc:Choice Requires="wps">
            <w:drawing>
              <wp:anchor distT="0" distB="0" distL="114300" distR="114300" simplePos="0" relativeHeight="251678720" behindDoc="0" locked="0" layoutInCell="1" allowOverlap="1" wp14:anchorId="1880D4D1" wp14:editId="21710834">
                <wp:simplePos x="0" y="0"/>
                <wp:positionH relativeFrom="column">
                  <wp:posOffset>-561975</wp:posOffset>
                </wp:positionH>
                <wp:positionV relativeFrom="paragraph">
                  <wp:posOffset>309245</wp:posOffset>
                </wp:positionV>
                <wp:extent cx="1762125" cy="12001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762125" cy="12001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4664F4" w:rsidRDefault="004664F4" w:rsidP="004664F4">
                            <w:pPr>
                              <w:jc w:val="center"/>
                            </w:pPr>
                            <w:r w:rsidRPr="00B31EF6">
                              <w:rPr>
                                <w:rFonts w:ascii="TTPTim" w:eastAsia="Times New Roman" w:hAnsi="TTPTim" w:cs="ITC Boutros Modern Kufic"/>
                                <w:b/>
                                <w:bCs/>
                                <w:sz w:val="28"/>
                                <w:szCs w:val="28"/>
                                <w:rtl/>
                                <w:lang w:val="en-US" w:eastAsia="ar-SA"/>
                              </w:rPr>
                              <w:t>تحديد مظاهر التداخل والترابط بين النظم الاجتماعية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0D4D1" id="Rectangle 58" o:spid="_x0000_s1034" style="position:absolute;left:0;text-align:left;margin-left:-44.25pt;margin-top:24.35pt;width:138.75pt;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" fillcolor="#ffdd9c" strokecolor="#ffc000" strokeweight=".5pt">
                <v:fill color2="#ffd479" rotate="t" colors="0 #ffdd9c;.5 #ffd78e;1 #ffd479" focus="100%" type="gradient">
                  <o:fill v:ext="view" type="gradientUnscaled"/>
                </v:fill>
                <v:textbox>
                  <w:txbxContent>
                    <w:p w:rsidR="004664F4" w:rsidRDefault="004664F4" w:rsidP="004664F4">
                      <w:pPr>
                        <w:jc w:val="center"/>
                      </w:pPr>
                      <w:r w:rsidRPr="00B31EF6">
                        <w:rPr>
                          <w:rFonts w:ascii="TTPTim" w:eastAsia="Times New Roman" w:hAnsi="TTPTim" w:cs="ITC Boutros Modern Kufic"/>
                          <w:b/>
                          <w:bCs/>
                          <w:sz w:val="28"/>
                          <w:szCs w:val="28"/>
                          <w:rtl/>
                          <w:lang w:val="en-US" w:eastAsia="ar-SA"/>
                        </w:rPr>
                        <w:t>تحديد مظاهر التداخل والترابط بين النظم الاجتماعية</w:t>
                      </w:r>
                    </w:p>
                  </w:txbxContent>
                </v:textbox>
              </v:rect>
            </w:pict>
          </mc:Fallback>
        </mc:AlternateContent>
      </w:r>
    </w:p>
    <w:p w:rsidR="004664F4" w:rsidRPr="00F1728D" w:rsidRDefault="004664F4" w:rsidP="004664F4">
      <w:pPr>
        <w:bidi/>
        <w:rPr>
          <w:sz w:val="28"/>
          <w:szCs w:val="28"/>
          <w:rtl/>
          <w:lang w:bidi="ar-MA"/>
        </w:rPr>
      </w:pPr>
      <w:r>
        <w:rPr>
          <w:rFonts w:hint="cs"/>
          <w:noProof/>
          <w:sz w:val="28"/>
          <w:szCs w:val="28"/>
          <w:u w:val="single"/>
          <w:rtl/>
          <w:lang w:eastAsia="fr-FR"/>
        </w:rPr>
        <mc:AlternateContent>
          <mc:Choice Requires="wps">
            <w:drawing>
              <wp:anchor distT="0" distB="0" distL="114300" distR="114300" simplePos="0" relativeHeight="251679744" behindDoc="0" locked="0" layoutInCell="1" allowOverlap="1" wp14:anchorId="0854882A" wp14:editId="2DF85B7F">
                <wp:simplePos x="0" y="0"/>
                <wp:positionH relativeFrom="column">
                  <wp:posOffset>1673860</wp:posOffset>
                </wp:positionH>
                <wp:positionV relativeFrom="paragraph">
                  <wp:posOffset>46355</wp:posOffset>
                </wp:positionV>
                <wp:extent cx="1762125" cy="10572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762125" cy="10572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664F4" w:rsidRDefault="004664F4" w:rsidP="004664F4">
                            <w:pPr>
                              <w:jc w:val="center"/>
                            </w:pPr>
                            <w:r w:rsidRPr="00B31EF6">
                              <w:rPr>
                                <w:rFonts w:ascii="TTPTim" w:eastAsia="Times New Roman" w:hAnsi="TTPTim" w:cs="ITC Boutros Modern Kufic"/>
                                <w:b/>
                                <w:bCs/>
                                <w:sz w:val="28"/>
                                <w:szCs w:val="28"/>
                                <w:rtl/>
                                <w:lang w:val="en-US" w:eastAsia="ar-SA"/>
                              </w:rPr>
                              <w:t>تحديد عمليات التغيير الاجتماعي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54882A" id="Rectangle 61" o:spid="_x0000_s1035" style="position:absolute;left:0;text-align:left;margin-left:131.8pt;margin-top:3.65pt;width:138.75pt;height:83.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" fillcolor="#b5d5a7" strokecolor="#70ad47" strokeweight=".5pt">
                <v:fill color2="#9cca86" rotate="t" colors="0 #b5d5a7;.5 #aace99;1 #9cca86" focus="100%" type="gradient">
                  <o:fill v:ext="view" type="gradientUnscaled"/>
                </v:fill>
                <v:textbox>
                  <w:txbxContent>
                    <w:p w:rsidR="004664F4" w:rsidRDefault="004664F4" w:rsidP="004664F4">
                      <w:pPr>
                        <w:jc w:val="center"/>
                      </w:pPr>
                      <w:r w:rsidRPr="00B31EF6">
                        <w:rPr>
                          <w:rFonts w:ascii="TTPTim" w:eastAsia="Times New Roman" w:hAnsi="TTPTim" w:cs="ITC Boutros Modern Kufic"/>
                          <w:b/>
                          <w:bCs/>
                          <w:sz w:val="28"/>
                          <w:szCs w:val="28"/>
                          <w:rtl/>
                          <w:lang w:val="en-US" w:eastAsia="ar-SA"/>
                        </w:rPr>
                        <w:t>تحديد عمليات التغيير الاجتماعي</w:t>
                      </w:r>
                    </w:p>
                  </w:txbxContent>
                </v:textbox>
              </v:rect>
            </w:pict>
          </mc:Fallback>
        </mc:AlternateContent>
      </w:r>
      <w:r>
        <w:rPr>
          <w:rFonts w:hint="cs"/>
          <w:noProof/>
          <w:sz w:val="28"/>
          <w:szCs w:val="28"/>
          <w:u w:val="single"/>
          <w:rtl/>
          <w:lang w:eastAsia="fr-FR"/>
        </w:rPr>
        <mc:AlternateContent>
          <mc:Choice Requires="wps">
            <w:drawing>
              <wp:anchor distT="0" distB="0" distL="114300" distR="114300" simplePos="0" relativeHeight="251677696" behindDoc="0" locked="0" layoutInCell="1" allowOverlap="1" wp14:anchorId="2BDADF5F" wp14:editId="06B7F6E3">
                <wp:simplePos x="0" y="0"/>
                <wp:positionH relativeFrom="column">
                  <wp:posOffset>4210050</wp:posOffset>
                </wp:positionH>
                <wp:positionV relativeFrom="paragraph">
                  <wp:posOffset>130175</wp:posOffset>
                </wp:positionV>
                <wp:extent cx="1762125" cy="10572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762125" cy="1057275"/>
                        </a:xfrm>
                        <a:prstGeom prst="rect">
                          <a:avLst/>
                        </a:prstGeom>
                        <a:solidFill>
                          <a:srgbClr val="4472C4"/>
                        </a:solidFill>
                        <a:ln w="12700" cap="flat" cmpd="sng" algn="ctr">
                          <a:solidFill>
                            <a:srgbClr val="4472C4">
                              <a:shade val="50000"/>
                            </a:srgbClr>
                          </a:solidFill>
                          <a:prstDash val="solid"/>
                          <a:miter lim="800000"/>
                        </a:ln>
                        <a:effectLst/>
                      </wps:spPr>
                      <wps:txbx>
                        <w:txbxContent>
                          <w:p w:rsidR="004664F4" w:rsidRPr="00DF224F" w:rsidRDefault="004664F4" w:rsidP="004664F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24F">
                              <w:rPr>
                                <w:rFonts w:ascii="TTPTim" w:eastAsia="Times New Roman" w:hAnsi="TTPTim" w:cs="ITC Boutros Modern Kufic"/>
                                <w:bCs/>
                                <w:color w:val="000000" w:themeColor="text1"/>
                                <w:sz w:val="28"/>
                                <w:szCs w:val="28"/>
                                <w:rtl/>
                                <w:lang w:val="en-U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تحديد نماذج عالية للأبنية الاجتماعية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ADF5F" id="Rectangle 62" o:spid="_x0000_s1036" style="position:absolute;left:0;text-align:left;margin-left:331.5pt;margin-top:10.25pt;width:138.75pt;height:83.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" fillcolor="#4472c4" strokecolor="#2f528f" strokeweight="1pt">
                <v:textbox>
                  <w:txbxContent>
                    <w:p w:rsidR="004664F4" w:rsidRPr="00DF224F" w:rsidRDefault="004664F4" w:rsidP="004664F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24F">
                        <w:rPr>
                          <w:rFonts w:ascii="TTPTim" w:eastAsia="Times New Roman" w:hAnsi="TTPTim" w:cs="ITC Boutros Modern Kufic"/>
                          <w:bCs/>
                          <w:color w:val="000000" w:themeColor="text1"/>
                          <w:sz w:val="28"/>
                          <w:szCs w:val="28"/>
                          <w:rtl/>
                          <w:lang w:val="en-U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تحديد نماذج عالية للأبنية الاجتماعية</w:t>
                      </w:r>
                    </w:p>
                  </w:txbxContent>
                </v:textbox>
              </v:rect>
            </w:pict>
          </mc:Fallback>
        </mc:AlternateContent>
      </w:r>
    </w:p>
    <w:p w:rsidR="004664F4" w:rsidRPr="00F1728D" w:rsidRDefault="004664F4" w:rsidP="004664F4">
      <w:pPr>
        <w:bidi/>
        <w:rPr>
          <w:sz w:val="28"/>
          <w:szCs w:val="28"/>
          <w:rtl/>
          <w:lang w:bidi="ar-MA"/>
        </w:rPr>
      </w:pPr>
    </w:p>
    <w:p w:rsidR="004664F4" w:rsidRPr="00F1728D" w:rsidRDefault="004664F4" w:rsidP="004664F4">
      <w:pPr>
        <w:bidi/>
        <w:rPr>
          <w:sz w:val="28"/>
          <w:szCs w:val="28"/>
          <w:rtl/>
          <w:lang w:bidi="ar-MA"/>
        </w:rPr>
      </w:pPr>
    </w:p>
    <w:p w:rsidR="004664F4" w:rsidRDefault="004664F4" w:rsidP="004664F4">
      <w:pPr>
        <w:bidi/>
        <w:rPr>
          <w:sz w:val="28"/>
          <w:szCs w:val="28"/>
          <w:rtl/>
          <w:lang w:bidi="ar-MA"/>
        </w:rPr>
      </w:pPr>
    </w:p>
    <w:p w:rsidR="002847FE" w:rsidRDefault="002847FE" w:rsidP="004664F4">
      <w:pPr>
        <w:bidi/>
        <w:rPr>
          <w:sz w:val="28"/>
          <w:szCs w:val="28"/>
          <w:lang w:bidi="ar-MA"/>
        </w:rPr>
      </w:pPr>
    </w:p>
    <w:p w:rsidR="002847FE" w:rsidRDefault="002847FE" w:rsidP="002847FE">
      <w:pPr>
        <w:bidi/>
        <w:rPr>
          <w:sz w:val="28"/>
          <w:szCs w:val="28"/>
          <w:lang w:bidi="ar-MA"/>
        </w:rPr>
      </w:pPr>
    </w:p>
    <w:p w:rsidR="002847FE" w:rsidRDefault="002847FE" w:rsidP="002847FE">
      <w:pPr>
        <w:bidi/>
        <w:rPr>
          <w:sz w:val="28"/>
          <w:szCs w:val="28"/>
          <w:rtl/>
          <w:lang w:bidi="ar-MA"/>
        </w:rPr>
      </w:pPr>
    </w:p>
    <w:p w:rsidR="0091789F" w:rsidRDefault="0091789F" w:rsidP="0091789F">
      <w:pPr>
        <w:bidi/>
        <w:rPr>
          <w:sz w:val="28"/>
          <w:szCs w:val="28"/>
          <w:rtl/>
          <w:lang w:bidi="ar-MA"/>
        </w:rPr>
      </w:pPr>
    </w:p>
    <w:p w:rsidR="0091789F" w:rsidRDefault="0091789F" w:rsidP="0091789F">
      <w:pPr>
        <w:bidi/>
        <w:rPr>
          <w:sz w:val="28"/>
          <w:szCs w:val="28"/>
          <w:rtl/>
          <w:lang w:bidi="ar-MA"/>
        </w:rPr>
      </w:pPr>
    </w:p>
    <w:p w:rsidR="0091789F" w:rsidRDefault="0091789F" w:rsidP="0091789F">
      <w:pPr>
        <w:bidi/>
        <w:rPr>
          <w:sz w:val="28"/>
          <w:szCs w:val="28"/>
          <w:rtl/>
          <w:lang w:bidi="ar-MA"/>
        </w:rPr>
      </w:pPr>
    </w:p>
    <w:p w:rsidR="0091789F" w:rsidRDefault="0091789F" w:rsidP="0091789F">
      <w:pPr>
        <w:bidi/>
        <w:rPr>
          <w:sz w:val="28"/>
          <w:szCs w:val="28"/>
          <w:rtl/>
          <w:lang w:bidi="ar-MA"/>
        </w:rPr>
      </w:pPr>
    </w:p>
    <w:p w:rsidR="0091789F" w:rsidRDefault="0091789F" w:rsidP="0091789F">
      <w:pPr>
        <w:bidi/>
        <w:rPr>
          <w:sz w:val="28"/>
          <w:szCs w:val="28"/>
          <w:rtl/>
          <w:lang w:bidi="ar-MA"/>
        </w:rPr>
      </w:pPr>
    </w:p>
    <w:p w:rsidR="0091789F" w:rsidRDefault="0091789F" w:rsidP="0091789F">
      <w:pPr>
        <w:bidi/>
        <w:jc w:val="both"/>
        <w:rPr>
          <w:sz w:val="28"/>
          <w:szCs w:val="28"/>
          <w:rtl/>
          <w:lang w:bidi="ar-MA"/>
        </w:rPr>
      </w:pPr>
      <w:r w:rsidRPr="0080133D">
        <w:rPr>
          <w:rFonts w:hint="cs"/>
          <w:sz w:val="28"/>
          <w:szCs w:val="28"/>
          <w:u w:val="single"/>
          <w:rtl/>
          <w:lang w:bidi="ar-MA"/>
        </w:rPr>
        <w:t>نص رقم:</w:t>
      </w:r>
      <w:r>
        <w:rPr>
          <w:rFonts w:hint="cs"/>
          <w:sz w:val="28"/>
          <w:szCs w:val="28"/>
          <w:u w:val="single"/>
          <w:rtl/>
          <w:lang w:bidi="ar-MA"/>
        </w:rPr>
        <w:t>0</w:t>
      </w:r>
      <w:r w:rsidRPr="0080133D">
        <w:rPr>
          <w:rFonts w:hint="cs"/>
          <w:sz w:val="28"/>
          <w:szCs w:val="28"/>
          <w:u w:val="single"/>
          <w:rtl/>
          <w:lang w:bidi="ar-MA"/>
        </w:rPr>
        <w:t>3</w:t>
      </w:r>
      <w:r>
        <w:rPr>
          <w:rFonts w:hint="cs"/>
          <w:sz w:val="28"/>
          <w:szCs w:val="28"/>
          <w:rtl/>
          <w:lang w:bidi="ar-MA"/>
        </w:rPr>
        <w:t xml:space="preserve"> </w:t>
      </w:r>
      <w:r w:rsidRPr="00A126B6">
        <w:rPr>
          <w:rFonts w:hint="cs"/>
          <w:b/>
          <w:bCs/>
          <w:sz w:val="28"/>
          <w:szCs w:val="28"/>
          <w:rtl/>
          <w:lang w:bidi="ar-MA"/>
        </w:rPr>
        <w:t xml:space="preserve">من صعوبات التعرف على المنظومة القبلية، ومحدودية المناهج </w:t>
      </w:r>
      <w:proofErr w:type="spellStart"/>
      <w:r w:rsidRPr="00A126B6">
        <w:rPr>
          <w:rFonts w:hint="cs"/>
          <w:b/>
          <w:bCs/>
          <w:sz w:val="28"/>
          <w:szCs w:val="28"/>
          <w:rtl/>
          <w:lang w:bidi="ar-MA"/>
        </w:rPr>
        <w:t>الأنتروبولوجية</w:t>
      </w:r>
      <w:proofErr w:type="spellEnd"/>
      <w:r w:rsidRPr="00A126B6">
        <w:rPr>
          <w:rFonts w:hint="cs"/>
          <w:b/>
          <w:bCs/>
          <w:sz w:val="28"/>
          <w:szCs w:val="28"/>
          <w:rtl/>
          <w:lang w:bidi="ar-MA"/>
        </w:rPr>
        <w:t xml:space="preserve"> والبحث التاريخي في معرفة </w:t>
      </w:r>
      <w:proofErr w:type="spellStart"/>
      <w:r w:rsidRPr="00A126B6">
        <w:rPr>
          <w:rFonts w:hint="cs"/>
          <w:b/>
          <w:bCs/>
          <w:sz w:val="28"/>
          <w:szCs w:val="28"/>
          <w:rtl/>
          <w:lang w:bidi="ar-MA"/>
        </w:rPr>
        <w:t>حركيتها</w:t>
      </w:r>
      <w:proofErr w:type="spellEnd"/>
      <w:r w:rsidRPr="00A126B6">
        <w:rPr>
          <w:rFonts w:hint="cs"/>
          <w:b/>
          <w:bCs/>
          <w:sz w:val="28"/>
          <w:szCs w:val="28"/>
          <w:rtl/>
          <w:lang w:bidi="ar-MA"/>
        </w:rPr>
        <w:t xml:space="preserve"> الداخلية واستيعاب منحنياتها التاريخية</w:t>
      </w:r>
      <w:r>
        <w:rPr>
          <w:rFonts w:hint="cs"/>
          <w:sz w:val="28"/>
          <w:szCs w:val="28"/>
          <w:rtl/>
          <w:lang w:bidi="ar-MA"/>
        </w:rPr>
        <w:t xml:space="preserve">. </w:t>
      </w:r>
    </w:p>
    <w:p w:rsidR="0091789F" w:rsidRDefault="0091789F" w:rsidP="0091789F">
      <w:pPr>
        <w:bidi/>
        <w:jc w:val="both"/>
        <w:rPr>
          <w:sz w:val="28"/>
          <w:szCs w:val="28"/>
          <w:rtl/>
          <w:lang w:bidi="ar-MA"/>
        </w:rPr>
      </w:pPr>
      <w:r>
        <w:rPr>
          <w:rFonts w:hint="cs"/>
          <w:sz w:val="28"/>
          <w:szCs w:val="28"/>
          <w:rtl/>
          <w:lang w:bidi="ar-MA"/>
        </w:rPr>
        <w:t>"لا يخفى أهمية المنظومة القبلية في صياغة تاريخ المغرب على مدار العصور، بما يقدم مفتاحا لا غنى عنه لاقتحام مجاهله. إلا أن غطاء سميكا من الظلام يحجب الرؤية عند التجرد لتتبع الحركية الداخلية ضمن المجموعات القبلية التي تفرغت بتعاقب الزمن في شكل شعاب وعمائر وقبائل وبطون وأفخاذ وعصائب وفصائل.</w:t>
      </w:r>
    </w:p>
    <w:p w:rsidR="0091789F" w:rsidRDefault="0091789F" w:rsidP="0091789F">
      <w:pPr>
        <w:bidi/>
        <w:jc w:val="both"/>
        <w:rPr>
          <w:sz w:val="28"/>
          <w:szCs w:val="28"/>
          <w:rtl/>
          <w:lang w:bidi="ar-MA"/>
        </w:rPr>
      </w:pPr>
      <w:r>
        <w:rPr>
          <w:rFonts w:hint="cs"/>
          <w:sz w:val="28"/>
          <w:szCs w:val="28"/>
          <w:rtl/>
          <w:lang w:bidi="ar-MA"/>
        </w:rPr>
        <w:t xml:space="preserve">ولا يخفى كيف عجزت المناهج </w:t>
      </w:r>
      <w:proofErr w:type="spellStart"/>
      <w:r>
        <w:rPr>
          <w:rFonts w:hint="cs"/>
          <w:sz w:val="28"/>
          <w:szCs w:val="28"/>
          <w:rtl/>
          <w:lang w:bidi="ar-MA"/>
        </w:rPr>
        <w:t>الأنثروبولوجية</w:t>
      </w:r>
      <w:proofErr w:type="spellEnd"/>
      <w:r>
        <w:rPr>
          <w:rFonts w:hint="cs"/>
          <w:sz w:val="28"/>
          <w:szCs w:val="28"/>
          <w:rtl/>
          <w:lang w:bidi="ar-MA"/>
        </w:rPr>
        <w:t xml:space="preserve"> عن الخروج من قوقعتها الإجرائية، مبرهنة على قصور أدواتها التحليلية عن استيعاب المنحنيات التاريخية. وبالمثل، لم يفلح البحث التاريخي في لم الشتات القبلي المتناثر وفك التشابك بين الأعراق، فانغمس في متاهات لا مخرج منها. ويظل كتاب العبر لابن خلدون أبرز محاولة للجمع بين صيرورة الأحداث التاريخية، المتدرجة في الزمان والملتصقة بالمكان، في تقاطعها مع المنظومات القبلية التي ساهمت في صياغة تاريخ المغرب. "</w:t>
      </w:r>
    </w:p>
    <w:p w:rsidR="0091789F" w:rsidRDefault="0091789F" w:rsidP="0091789F">
      <w:pPr>
        <w:bidi/>
        <w:jc w:val="both"/>
        <w:rPr>
          <w:b/>
          <w:bCs/>
          <w:sz w:val="24"/>
          <w:szCs w:val="24"/>
          <w:rtl/>
          <w:lang w:bidi="ar-MA"/>
        </w:rPr>
      </w:pPr>
      <w:r w:rsidRPr="0080133D">
        <w:rPr>
          <w:rFonts w:hint="cs"/>
          <w:b/>
          <w:bCs/>
          <w:sz w:val="24"/>
          <w:szCs w:val="24"/>
          <w:rtl/>
          <w:lang w:bidi="ar-MA"/>
        </w:rPr>
        <w:t xml:space="preserve">أحمد الطاهري: فصول مبتورة من تاريخ المغرب، بلاد الريف وحاضرة نكور من فجر التاريخ إلى أنوار الإسلام. ط، 1، </w:t>
      </w:r>
      <w:proofErr w:type="spellStart"/>
      <w:r w:rsidRPr="0080133D">
        <w:rPr>
          <w:rFonts w:hint="cs"/>
          <w:b/>
          <w:bCs/>
          <w:sz w:val="24"/>
          <w:szCs w:val="24"/>
          <w:rtl/>
          <w:lang w:bidi="ar-MA"/>
        </w:rPr>
        <w:t>بوبليديسيا</w:t>
      </w:r>
      <w:proofErr w:type="spellEnd"/>
      <w:r w:rsidRPr="0080133D">
        <w:rPr>
          <w:rFonts w:hint="cs"/>
          <w:b/>
          <w:bCs/>
          <w:sz w:val="24"/>
          <w:szCs w:val="24"/>
          <w:rtl/>
          <w:lang w:bidi="ar-MA"/>
        </w:rPr>
        <w:t>، إشبيلية،</w:t>
      </w:r>
      <w:r>
        <w:rPr>
          <w:rFonts w:hint="cs"/>
          <w:b/>
          <w:bCs/>
          <w:sz w:val="24"/>
          <w:szCs w:val="24"/>
          <w:rtl/>
          <w:lang w:bidi="ar-MA"/>
        </w:rPr>
        <w:t xml:space="preserve"> إسبانيا،</w:t>
      </w:r>
      <w:r w:rsidRPr="0080133D">
        <w:rPr>
          <w:rFonts w:hint="cs"/>
          <w:b/>
          <w:bCs/>
          <w:sz w:val="24"/>
          <w:szCs w:val="24"/>
          <w:rtl/>
          <w:lang w:bidi="ar-MA"/>
        </w:rPr>
        <w:t xml:space="preserve"> 2013، ص. 53</w:t>
      </w:r>
    </w:p>
    <w:p w:rsidR="0091789F" w:rsidRDefault="0091789F" w:rsidP="0091789F">
      <w:pPr>
        <w:bidi/>
        <w:jc w:val="both"/>
        <w:rPr>
          <w:b/>
          <w:bCs/>
          <w:sz w:val="24"/>
          <w:szCs w:val="24"/>
          <w:rtl/>
          <w:lang w:bidi="ar-MA"/>
        </w:rPr>
      </w:pPr>
      <w:r>
        <w:rPr>
          <w:b/>
          <w:bCs/>
          <w:noProof/>
          <w:sz w:val="24"/>
          <w:szCs w:val="24"/>
          <w:rtl/>
          <w:lang w:eastAsia="fr-FR"/>
        </w:rPr>
        <mc:AlternateContent>
          <mc:Choice Requires="wps">
            <w:drawing>
              <wp:anchor distT="0" distB="0" distL="114300" distR="114300" simplePos="0" relativeHeight="251684864" behindDoc="0" locked="0" layoutInCell="1" allowOverlap="1" wp14:anchorId="188A453D" wp14:editId="0B8F03FD">
                <wp:simplePos x="0" y="0"/>
                <wp:positionH relativeFrom="column">
                  <wp:posOffset>-127635</wp:posOffset>
                </wp:positionH>
                <wp:positionV relativeFrom="paragraph">
                  <wp:posOffset>95885</wp:posOffset>
                </wp:positionV>
                <wp:extent cx="1562100" cy="4000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562100" cy="400050"/>
                        </a:xfrm>
                        <a:prstGeom prst="rect">
                          <a:avLst/>
                        </a:prstGeom>
                        <a:solidFill>
                          <a:srgbClr val="5B9BD5"/>
                        </a:solidFill>
                        <a:ln w="12700" cap="flat" cmpd="sng" algn="ctr">
                          <a:solidFill>
                            <a:srgbClr val="5B9BD5">
                              <a:shade val="50000"/>
                            </a:srgbClr>
                          </a:solidFill>
                          <a:prstDash val="solid"/>
                          <a:miter lim="800000"/>
                        </a:ln>
                        <a:effectLst/>
                      </wps:spPr>
                      <wps:txbx>
                        <w:txbxContent>
                          <w:p w:rsidR="0091789F" w:rsidRPr="00974EE3" w:rsidRDefault="0091789F" w:rsidP="0091789F">
                            <w:pPr>
                              <w:bidi/>
                              <w:jc w:val="center"/>
                              <w:rPr>
                                <w:color w:val="000000" w:themeColor="text1"/>
                                <w:sz w:val="18"/>
                                <w:szCs w:val="18"/>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المجموعات القبلية الكبرى بالمغرب الأقصى بين العصرين القديم والوسيط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A453D" id="Rectangle 68" o:spid="_x0000_s1037" style="position:absolute;left:0;text-align:left;margin-left:-10.05pt;margin-top:7.55pt;width:123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" fillcolor="#5b9bd5" strokecolor="#41719c" strokeweight="1pt">
                <v:textbox>
                  <w:txbxContent>
                    <w:p w:rsidR="0091789F" w:rsidRPr="00974EE3" w:rsidRDefault="0091789F" w:rsidP="0091789F">
                      <w:pPr>
                        <w:bidi/>
                        <w:jc w:val="center"/>
                        <w:rPr>
                          <w:color w:val="000000" w:themeColor="text1"/>
                          <w:sz w:val="18"/>
                          <w:szCs w:val="18"/>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18"/>
                          <w:szCs w:val="18"/>
                          <w:rtl/>
                          <w:lang w:bidi="ar-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المجموعات القبلية الكبرى بالمغرب الأقصى بين العصرين القديم والوسيط</w:t>
                      </w:r>
                    </w:p>
                  </w:txbxContent>
                </v:textbox>
              </v:rect>
            </w:pict>
          </mc:Fallback>
        </mc:AlternateContent>
      </w:r>
      <w:r w:rsidRPr="004F24C1">
        <w:rPr>
          <w:rFonts w:cs="Arial"/>
          <w:b/>
          <w:bCs/>
          <w:noProof/>
          <w:sz w:val="24"/>
          <w:szCs w:val="24"/>
          <w:rtl/>
          <w:lang w:eastAsia="fr-FR"/>
        </w:rPr>
        <w:drawing>
          <wp:inline distT="0" distB="0" distL="0" distR="0" wp14:anchorId="0898B7B0" wp14:editId="65CB85F2">
            <wp:extent cx="2560320" cy="2397760"/>
            <wp:effectExtent l="0" t="0" r="0" b="2540"/>
            <wp:docPr id="5" name="Image 5" descr="C:\Users\HP\Desktop\20200318_22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20200318_2245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0933" cy="2407699"/>
                    </a:xfrm>
                    <a:prstGeom prst="rect">
                      <a:avLst/>
                    </a:prstGeom>
                    <a:noFill/>
                    <a:ln>
                      <a:noFill/>
                    </a:ln>
                  </pic:spPr>
                </pic:pic>
              </a:graphicData>
            </a:graphic>
          </wp:inline>
        </w:drawing>
      </w:r>
      <w:r>
        <w:rPr>
          <w:rFonts w:hint="cs"/>
          <w:b/>
          <w:bCs/>
          <w:sz w:val="24"/>
          <w:szCs w:val="24"/>
          <w:rtl/>
          <w:lang w:bidi="ar-MA"/>
        </w:rPr>
        <w:t xml:space="preserve">  </w:t>
      </w:r>
      <w:r w:rsidRPr="004F24C1">
        <w:rPr>
          <w:rFonts w:cs="Arial"/>
          <w:b/>
          <w:bCs/>
          <w:noProof/>
          <w:sz w:val="24"/>
          <w:szCs w:val="24"/>
          <w:rtl/>
          <w:lang w:eastAsia="fr-FR"/>
        </w:rPr>
        <w:drawing>
          <wp:inline distT="0" distB="0" distL="0" distR="0" wp14:anchorId="4BDE78CB" wp14:editId="30CCE275">
            <wp:extent cx="2580640" cy="2390775"/>
            <wp:effectExtent l="0" t="0" r="0" b="9525"/>
            <wp:docPr id="6" name="Image 6" descr="C:\Users\HP\Desktop\20200318_22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20200318_2244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028" cy="2399472"/>
                    </a:xfrm>
                    <a:prstGeom prst="rect">
                      <a:avLst/>
                    </a:prstGeom>
                    <a:noFill/>
                    <a:ln>
                      <a:noFill/>
                    </a:ln>
                  </pic:spPr>
                </pic:pic>
              </a:graphicData>
            </a:graphic>
          </wp:inline>
        </w:drawing>
      </w:r>
    </w:p>
    <w:p w:rsidR="0091789F" w:rsidRDefault="0091789F" w:rsidP="0091789F">
      <w:pPr>
        <w:jc w:val="center"/>
        <w:rPr>
          <w:sz w:val="28"/>
          <w:szCs w:val="28"/>
          <w:rtl/>
          <w:lang w:bidi="ar-MA"/>
        </w:rPr>
      </w:pPr>
      <w:r w:rsidRPr="00974EE3">
        <w:rPr>
          <w:noProof/>
          <w:sz w:val="28"/>
          <w:szCs w:val="28"/>
          <w:lang w:eastAsia="fr-FR"/>
        </w:rPr>
        <w:drawing>
          <wp:inline distT="0" distB="0" distL="0" distR="0" wp14:anchorId="3F186CC2" wp14:editId="2711288B">
            <wp:extent cx="5322570" cy="2371725"/>
            <wp:effectExtent l="0" t="0" r="0" b="9525"/>
            <wp:docPr id="7" name="Image 7" descr="C:\Users\HP\Desktop\20200318_23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20200318_23104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177" cy="2376897"/>
                    </a:xfrm>
                    <a:prstGeom prst="rect">
                      <a:avLst/>
                    </a:prstGeom>
                    <a:noFill/>
                    <a:ln>
                      <a:noFill/>
                    </a:ln>
                  </pic:spPr>
                </pic:pic>
              </a:graphicData>
            </a:graphic>
          </wp:inline>
        </w:drawing>
      </w:r>
    </w:p>
    <w:p w:rsidR="0091789F" w:rsidRPr="00F652ED" w:rsidRDefault="0091789F" w:rsidP="0091789F">
      <w:pPr>
        <w:bidi/>
        <w:jc w:val="center"/>
        <w:rPr>
          <w:sz w:val="28"/>
          <w:szCs w:val="28"/>
          <w:rtl/>
          <w:lang w:bidi="ar-MA"/>
        </w:rPr>
      </w:pPr>
      <w:r w:rsidRPr="00D11645">
        <w:rPr>
          <w:rFonts w:hint="cs"/>
          <w:b/>
          <w:bCs/>
          <w:rtl/>
          <w:lang w:bidi="ar-MA"/>
        </w:rPr>
        <w:t xml:space="preserve">أحمد الطاهري: فصول مبتورة من تاريخ المغرب، بلاد الريف وحاضرة نكور من فجر التاريخ إلى أنوار الإسلام. صص:58-60 </w:t>
      </w:r>
      <w:proofErr w:type="gramStart"/>
      <w:r w:rsidRPr="00D11645">
        <w:rPr>
          <w:rFonts w:hint="cs"/>
          <w:b/>
          <w:bCs/>
          <w:rtl/>
          <w:lang w:bidi="ar-MA"/>
        </w:rPr>
        <w:t>و 72</w:t>
      </w:r>
      <w:proofErr w:type="gramEnd"/>
      <w:r w:rsidRPr="00D11645">
        <w:rPr>
          <w:rFonts w:hint="cs"/>
          <w:b/>
          <w:bCs/>
          <w:rtl/>
          <w:lang w:bidi="ar-MA"/>
        </w:rPr>
        <w:t>.</w:t>
      </w:r>
    </w:p>
    <w:p w:rsidR="0091789F" w:rsidRDefault="0091789F" w:rsidP="0091789F">
      <w:pPr>
        <w:bidi/>
        <w:rPr>
          <w:sz w:val="28"/>
          <w:szCs w:val="28"/>
          <w:lang w:bidi="ar-MA"/>
        </w:rPr>
      </w:pPr>
    </w:p>
    <w:p w:rsidR="002847FE" w:rsidRDefault="002847FE" w:rsidP="002847FE">
      <w:pPr>
        <w:bidi/>
        <w:rPr>
          <w:sz w:val="28"/>
          <w:szCs w:val="28"/>
          <w:lang w:bidi="ar-MA"/>
        </w:rPr>
      </w:pPr>
    </w:p>
    <w:p w:rsidR="002847FE" w:rsidRPr="00A126B6" w:rsidRDefault="002847FE" w:rsidP="002847FE">
      <w:pPr>
        <w:bidi/>
        <w:jc w:val="both"/>
        <w:rPr>
          <w:b/>
          <w:bCs/>
          <w:sz w:val="28"/>
          <w:szCs w:val="28"/>
          <w:rtl/>
          <w:lang w:bidi="ar-MA"/>
        </w:rPr>
      </w:pPr>
      <w:r w:rsidRPr="00A126B6">
        <w:rPr>
          <w:rFonts w:hint="cs"/>
          <w:b/>
          <w:bCs/>
          <w:sz w:val="28"/>
          <w:szCs w:val="28"/>
          <w:rtl/>
          <w:lang w:bidi="ar-MA"/>
        </w:rPr>
        <w:t xml:space="preserve">الأصول </w:t>
      </w:r>
      <w:proofErr w:type="spellStart"/>
      <w:r w:rsidRPr="00A126B6">
        <w:rPr>
          <w:rFonts w:hint="cs"/>
          <w:b/>
          <w:bCs/>
          <w:sz w:val="28"/>
          <w:szCs w:val="28"/>
          <w:rtl/>
          <w:lang w:bidi="ar-MA"/>
        </w:rPr>
        <w:t>الإثنية</w:t>
      </w:r>
      <w:proofErr w:type="spellEnd"/>
      <w:r w:rsidRPr="00A126B6">
        <w:rPr>
          <w:rFonts w:hint="cs"/>
          <w:b/>
          <w:bCs/>
          <w:sz w:val="28"/>
          <w:szCs w:val="28"/>
          <w:rtl/>
          <w:lang w:bidi="ar-MA"/>
        </w:rPr>
        <w:t xml:space="preserve"> لقبائل الريف بعد الإسلام:</w:t>
      </w:r>
    </w:p>
    <w:p w:rsidR="00A126B6" w:rsidRDefault="00A126B6" w:rsidP="002847FE">
      <w:pPr>
        <w:bidi/>
        <w:jc w:val="both"/>
        <w:rPr>
          <w:sz w:val="28"/>
          <w:szCs w:val="28"/>
          <w:rtl/>
          <w:lang w:bidi="ar-MA"/>
        </w:rPr>
      </w:pPr>
      <w:r>
        <w:rPr>
          <w:rFonts w:hint="cs"/>
          <w:sz w:val="28"/>
          <w:szCs w:val="28"/>
          <w:rtl/>
          <w:lang w:bidi="ar-MA"/>
        </w:rPr>
        <w:t xml:space="preserve">نص رقم: 4 </w:t>
      </w:r>
    </w:p>
    <w:p w:rsidR="002847FE" w:rsidRDefault="002847FE" w:rsidP="00A126B6">
      <w:pPr>
        <w:bidi/>
        <w:jc w:val="both"/>
        <w:rPr>
          <w:sz w:val="28"/>
          <w:szCs w:val="28"/>
          <w:rtl/>
          <w:lang w:bidi="ar-MA"/>
        </w:rPr>
      </w:pPr>
      <w:r>
        <w:rPr>
          <w:rFonts w:hint="cs"/>
          <w:sz w:val="28"/>
          <w:szCs w:val="28"/>
          <w:rtl/>
          <w:lang w:bidi="ar-MA"/>
        </w:rPr>
        <w:t>"كل المصادر والشهادات القديمة منها والحديثة ترد الأصول الاثنية لقبائل الريف الى ثلاثة شعوب غالبة على سكانه هي حسب الترتيب الزمني لاستقرارها بالمنطقة: غمارة (مصامدة) وصنهاجة (الطبقة الثالثة) وزناتة. ومن حيث توزيعها الجغرافي يمكن القول إن</w:t>
      </w:r>
      <w:r>
        <w:rPr>
          <w:sz w:val="28"/>
          <w:szCs w:val="28"/>
          <w:rtl/>
          <w:lang w:bidi="ar-MA"/>
        </w:rPr>
        <w:t xml:space="preserve"> </w:t>
      </w:r>
      <w:r>
        <w:rPr>
          <w:rFonts w:hint="cs"/>
          <w:sz w:val="28"/>
          <w:szCs w:val="28"/>
          <w:rtl/>
          <w:lang w:bidi="ar-MA"/>
        </w:rPr>
        <w:t xml:space="preserve">مواطنها في الجملة أصبحت منذ القرن الرابع الهجري (العاشر الميلادي) على الأقل على الشكل الآتي: زناتة في الريف الشرقي، صنهاجة في الريف الأوسط، وغمارة في الريف الغربي. لكن هذا التوزيع وإن كان </w:t>
      </w:r>
      <w:proofErr w:type="spellStart"/>
      <w:r>
        <w:rPr>
          <w:rFonts w:hint="cs"/>
          <w:sz w:val="28"/>
          <w:szCs w:val="28"/>
          <w:rtl/>
          <w:lang w:bidi="ar-MA"/>
        </w:rPr>
        <w:t>يحضى</w:t>
      </w:r>
      <w:proofErr w:type="spellEnd"/>
      <w:r>
        <w:rPr>
          <w:rFonts w:hint="cs"/>
          <w:sz w:val="28"/>
          <w:szCs w:val="28"/>
          <w:rtl/>
          <w:lang w:bidi="ar-MA"/>
        </w:rPr>
        <w:t xml:space="preserve"> باتفاق شبه كلي من لدن الدارسين لتاريخ المنطقة، فإنه لا ينفي تواجد قبائل أخرى عريقة مثل </w:t>
      </w:r>
      <w:proofErr w:type="spellStart"/>
      <w:r>
        <w:rPr>
          <w:rFonts w:hint="cs"/>
          <w:sz w:val="28"/>
          <w:szCs w:val="28"/>
          <w:rtl/>
          <w:lang w:bidi="ar-MA"/>
        </w:rPr>
        <w:t>نفزة</w:t>
      </w:r>
      <w:proofErr w:type="spellEnd"/>
      <w:r>
        <w:rPr>
          <w:rFonts w:hint="cs"/>
          <w:sz w:val="28"/>
          <w:szCs w:val="28"/>
          <w:rtl/>
          <w:lang w:bidi="ar-MA"/>
        </w:rPr>
        <w:t xml:space="preserve"> ومكناسة وبطوية وبني </w:t>
      </w:r>
      <w:proofErr w:type="spellStart"/>
      <w:r>
        <w:rPr>
          <w:rFonts w:hint="cs"/>
          <w:sz w:val="28"/>
          <w:szCs w:val="28"/>
          <w:rtl/>
          <w:lang w:bidi="ar-MA"/>
        </w:rPr>
        <w:t>يصليتن</w:t>
      </w:r>
      <w:proofErr w:type="spellEnd"/>
      <w:r>
        <w:rPr>
          <w:rFonts w:hint="cs"/>
          <w:sz w:val="28"/>
          <w:szCs w:val="28"/>
          <w:rtl/>
          <w:lang w:bidi="ar-MA"/>
        </w:rPr>
        <w:t xml:space="preserve"> التي اختفت أسماء بعضها وظهرت مخلفاتها تحت أسماء أخرى (مثل بني </w:t>
      </w:r>
      <w:proofErr w:type="spellStart"/>
      <w:r>
        <w:rPr>
          <w:rFonts w:hint="cs"/>
          <w:sz w:val="28"/>
          <w:szCs w:val="28"/>
          <w:rtl/>
          <w:lang w:bidi="ar-MA"/>
        </w:rPr>
        <w:t>يصليتن</w:t>
      </w:r>
      <w:proofErr w:type="spellEnd"/>
      <w:r>
        <w:rPr>
          <w:rFonts w:hint="cs"/>
          <w:sz w:val="28"/>
          <w:szCs w:val="28"/>
          <w:rtl/>
          <w:lang w:bidi="ar-MA"/>
        </w:rPr>
        <w:t xml:space="preserve"> التي أصبحت تدعى </w:t>
      </w:r>
      <w:proofErr w:type="spellStart"/>
      <w:r>
        <w:rPr>
          <w:rFonts w:hint="cs"/>
          <w:sz w:val="28"/>
          <w:szCs w:val="28"/>
          <w:rtl/>
          <w:lang w:bidi="ar-MA"/>
        </w:rPr>
        <w:t>تمسامان</w:t>
      </w:r>
      <w:proofErr w:type="spellEnd"/>
      <w:r>
        <w:rPr>
          <w:rFonts w:hint="cs"/>
          <w:sz w:val="28"/>
          <w:szCs w:val="28"/>
          <w:rtl/>
          <w:lang w:bidi="ar-MA"/>
        </w:rPr>
        <w:t>).</w:t>
      </w:r>
    </w:p>
    <w:p w:rsidR="002847FE" w:rsidRDefault="002847FE" w:rsidP="002847FE">
      <w:pPr>
        <w:bidi/>
        <w:jc w:val="both"/>
        <w:rPr>
          <w:sz w:val="28"/>
          <w:szCs w:val="28"/>
          <w:rtl/>
          <w:lang w:bidi="ar-MA"/>
        </w:rPr>
      </w:pPr>
      <w:r>
        <w:rPr>
          <w:rFonts w:hint="cs"/>
          <w:sz w:val="28"/>
          <w:szCs w:val="28"/>
          <w:rtl/>
          <w:lang w:bidi="ar-MA"/>
        </w:rPr>
        <w:t xml:space="preserve">بصورة عامة يمكن إرجاع الأصول </w:t>
      </w:r>
      <w:proofErr w:type="spellStart"/>
      <w:r>
        <w:rPr>
          <w:rFonts w:hint="cs"/>
          <w:sz w:val="28"/>
          <w:szCs w:val="28"/>
          <w:rtl/>
          <w:lang w:bidi="ar-MA"/>
        </w:rPr>
        <w:t>الإثنية</w:t>
      </w:r>
      <w:proofErr w:type="spellEnd"/>
      <w:r>
        <w:rPr>
          <w:rFonts w:hint="cs"/>
          <w:sz w:val="28"/>
          <w:szCs w:val="28"/>
          <w:rtl/>
          <w:lang w:bidi="ar-MA"/>
        </w:rPr>
        <w:t xml:space="preserve"> المهيمنة على سكان الريف من الناحية التاريخية إلى خمسة شعوب رئيسية تتمثل في شعب </w:t>
      </w:r>
      <w:proofErr w:type="spellStart"/>
      <w:r>
        <w:rPr>
          <w:rFonts w:hint="cs"/>
          <w:sz w:val="28"/>
          <w:szCs w:val="28"/>
          <w:rtl/>
          <w:lang w:bidi="ar-MA"/>
        </w:rPr>
        <w:t>نفزاوة</w:t>
      </w:r>
      <w:proofErr w:type="spellEnd"/>
      <w:r>
        <w:rPr>
          <w:rFonts w:hint="cs"/>
          <w:sz w:val="28"/>
          <w:szCs w:val="28"/>
          <w:rtl/>
          <w:lang w:bidi="ar-MA"/>
        </w:rPr>
        <w:t xml:space="preserve"> الذي كان منبثا على طول البلاد الريفية من شرقها إلى غربها؛ شعب زناتة في الريف الشرقي؛ وشعب مكناسة الذي كان يضعن في البسائط الجافة بجنوب جارت (</w:t>
      </w:r>
      <w:proofErr w:type="spellStart"/>
      <w:r>
        <w:rPr>
          <w:rFonts w:hint="cs"/>
          <w:sz w:val="28"/>
          <w:szCs w:val="28"/>
          <w:rtl/>
          <w:lang w:bidi="ar-MA"/>
        </w:rPr>
        <w:t>يارث</w:t>
      </w:r>
      <w:proofErr w:type="spellEnd"/>
      <w:r>
        <w:rPr>
          <w:rFonts w:hint="cs"/>
          <w:sz w:val="28"/>
          <w:szCs w:val="28"/>
          <w:rtl/>
          <w:lang w:bidi="ar-MA"/>
        </w:rPr>
        <w:t xml:space="preserve">)؛ وشعب صنهاجة في الريف الأوسط؛ وأخيرا شعب غمارة في الريف الغربي. وبالطبع هناك من هذه الشعوب ما أصبح في خبر كان بعد اختفاء أسمائها من الريف وحلول بطونها محلها في التداول تحت أسماء مستحدثة كما هو شأن زناتة </w:t>
      </w:r>
      <w:proofErr w:type="spellStart"/>
      <w:r>
        <w:rPr>
          <w:rFonts w:hint="cs"/>
          <w:sz w:val="28"/>
          <w:szCs w:val="28"/>
          <w:rtl/>
          <w:lang w:bidi="ar-MA"/>
        </w:rPr>
        <w:t>ونفزاوة</w:t>
      </w:r>
      <w:proofErr w:type="spellEnd"/>
      <w:r>
        <w:rPr>
          <w:rFonts w:hint="cs"/>
          <w:sz w:val="28"/>
          <w:szCs w:val="28"/>
          <w:rtl/>
          <w:lang w:bidi="ar-MA"/>
        </w:rPr>
        <w:t xml:space="preserve"> ومكناسة وبطوية. وهناك شعوب أخرى ما زالت محتفظة بأسمائها القبلية الأصلية مع حصول بعض ا</w:t>
      </w:r>
      <w:r w:rsidR="00431700">
        <w:rPr>
          <w:rFonts w:hint="cs"/>
          <w:sz w:val="28"/>
          <w:szCs w:val="28"/>
          <w:rtl/>
          <w:lang w:bidi="ar-MA"/>
        </w:rPr>
        <w:t xml:space="preserve">لتغير في حجمها ومواطن انتشارها </w:t>
      </w:r>
      <w:r>
        <w:rPr>
          <w:rFonts w:hint="cs"/>
          <w:sz w:val="28"/>
          <w:szCs w:val="28"/>
          <w:rtl/>
          <w:lang w:bidi="ar-MA"/>
        </w:rPr>
        <w:t>ك</w:t>
      </w:r>
      <w:r w:rsidR="00431700">
        <w:rPr>
          <w:rFonts w:hint="cs"/>
          <w:sz w:val="28"/>
          <w:szCs w:val="28"/>
          <w:rtl/>
          <w:lang w:bidi="ar-MA"/>
        </w:rPr>
        <w:t>م</w:t>
      </w:r>
      <w:r>
        <w:rPr>
          <w:rFonts w:hint="cs"/>
          <w:sz w:val="28"/>
          <w:szCs w:val="28"/>
          <w:rtl/>
          <w:lang w:bidi="ar-MA"/>
        </w:rPr>
        <w:t xml:space="preserve">ا هو حال شعب صنهاجة الذي تعرب الكثير من قبائله المنتشرة بين شمال إقليم تاونات والتخوم الغربية لإقليم الحسيمة، وكذلك شعب غمارة الذي تقلص عن مواطنه القديمة وانكمش في منطقة محصورة بين قبائل جبالة غربا والريف الأوسط شرقا." </w:t>
      </w:r>
    </w:p>
    <w:p w:rsidR="002847FE" w:rsidRDefault="002847FE" w:rsidP="002847FE">
      <w:pPr>
        <w:bidi/>
        <w:jc w:val="both"/>
        <w:rPr>
          <w:sz w:val="28"/>
          <w:szCs w:val="28"/>
          <w:rtl/>
          <w:lang w:bidi="ar-MA"/>
        </w:rPr>
      </w:pPr>
      <w:r w:rsidRPr="00A126B6">
        <w:rPr>
          <w:rFonts w:hint="cs"/>
          <w:sz w:val="28"/>
          <w:szCs w:val="28"/>
          <w:u w:val="single"/>
          <w:rtl/>
          <w:lang w:bidi="ar-MA"/>
        </w:rPr>
        <w:t xml:space="preserve">محمد المهدي علوش: الريف من أتون القبلية إلى الوعي بالهوية. ط. 1، 2020، مطبعة المعارف الجديدة، الرباط، </w:t>
      </w:r>
      <w:proofErr w:type="spellStart"/>
      <w:r w:rsidRPr="00A126B6">
        <w:rPr>
          <w:rFonts w:hint="cs"/>
          <w:sz w:val="28"/>
          <w:szCs w:val="28"/>
          <w:u w:val="single"/>
          <w:rtl/>
          <w:lang w:bidi="ar-MA"/>
        </w:rPr>
        <w:t>صص</w:t>
      </w:r>
      <w:proofErr w:type="spellEnd"/>
      <w:r w:rsidRPr="00A126B6">
        <w:rPr>
          <w:rFonts w:hint="cs"/>
          <w:sz w:val="28"/>
          <w:szCs w:val="28"/>
          <w:u w:val="single"/>
          <w:rtl/>
          <w:lang w:bidi="ar-MA"/>
        </w:rPr>
        <w:t xml:space="preserve">: </w:t>
      </w:r>
      <w:proofErr w:type="gramStart"/>
      <w:r w:rsidRPr="00A126B6">
        <w:rPr>
          <w:rFonts w:hint="cs"/>
          <w:sz w:val="28"/>
          <w:szCs w:val="28"/>
          <w:u w:val="single"/>
          <w:rtl/>
          <w:lang w:bidi="ar-MA"/>
        </w:rPr>
        <w:t>81 ،</w:t>
      </w:r>
      <w:proofErr w:type="gramEnd"/>
      <w:r w:rsidRPr="00A126B6">
        <w:rPr>
          <w:rFonts w:hint="cs"/>
          <w:sz w:val="28"/>
          <w:szCs w:val="28"/>
          <w:u w:val="single"/>
          <w:rtl/>
          <w:lang w:bidi="ar-MA"/>
        </w:rPr>
        <w:t xml:space="preserve"> 82</w:t>
      </w:r>
      <w:r>
        <w:rPr>
          <w:rFonts w:hint="cs"/>
          <w:sz w:val="28"/>
          <w:szCs w:val="28"/>
          <w:rtl/>
          <w:lang w:bidi="ar-MA"/>
        </w:rPr>
        <w:t>.</w:t>
      </w:r>
    </w:p>
    <w:p w:rsidR="003D4722" w:rsidRPr="003D4722" w:rsidRDefault="003D4722" w:rsidP="003D4722">
      <w:pPr>
        <w:bidi/>
        <w:jc w:val="both"/>
        <w:rPr>
          <w:b/>
          <w:bCs/>
          <w:sz w:val="28"/>
          <w:szCs w:val="28"/>
          <w:rtl/>
          <w:lang w:bidi="ar-MA"/>
        </w:rPr>
      </w:pPr>
      <w:r w:rsidRPr="003D4722">
        <w:rPr>
          <w:rFonts w:hint="cs"/>
          <w:b/>
          <w:bCs/>
          <w:sz w:val="28"/>
          <w:szCs w:val="28"/>
          <w:rtl/>
          <w:lang w:bidi="ar-MA"/>
        </w:rPr>
        <w:t>السمات والبنيات المشتركة:</w:t>
      </w:r>
    </w:p>
    <w:p w:rsidR="003D4722" w:rsidRDefault="003D4722" w:rsidP="002847FE">
      <w:pPr>
        <w:bidi/>
        <w:jc w:val="both"/>
        <w:rPr>
          <w:sz w:val="28"/>
          <w:szCs w:val="28"/>
          <w:rtl/>
          <w:lang w:bidi="ar-MA"/>
        </w:rPr>
      </w:pPr>
      <w:r>
        <w:rPr>
          <w:rFonts w:hint="cs"/>
          <w:sz w:val="28"/>
          <w:szCs w:val="28"/>
          <w:rtl/>
          <w:lang w:bidi="ar-MA"/>
        </w:rPr>
        <w:t>نص رقم: 05</w:t>
      </w:r>
    </w:p>
    <w:p w:rsidR="002847FE" w:rsidRDefault="002847FE" w:rsidP="003D4722">
      <w:pPr>
        <w:bidi/>
        <w:jc w:val="both"/>
        <w:rPr>
          <w:sz w:val="28"/>
          <w:szCs w:val="28"/>
          <w:rtl/>
          <w:lang w:bidi="ar-MA"/>
        </w:rPr>
      </w:pPr>
      <w:r>
        <w:rPr>
          <w:rFonts w:hint="cs"/>
          <w:sz w:val="28"/>
          <w:szCs w:val="28"/>
          <w:rtl/>
          <w:lang w:bidi="ar-MA"/>
        </w:rPr>
        <w:t xml:space="preserve">"قبائل الريف معروفة منذ القدم </w:t>
      </w:r>
      <w:proofErr w:type="spellStart"/>
      <w:r>
        <w:rPr>
          <w:rFonts w:hint="cs"/>
          <w:sz w:val="28"/>
          <w:szCs w:val="28"/>
          <w:rtl/>
          <w:lang w:bidi="ar-MA"/>
        </w:rPr>
        <w:t>بعصبيتها</w:t>
      </w:r>
      <w:proofErr w:type="spellEnd"/>
      <w:r>
        <w:rPr>
          <w:rFonts w:hint="cs"/>
          <w:sz w:val="28"/>
          <w:szCs w:val="28"/>
          <w:rtl/>
          <w:lang w:bidi="ar-MA"/>
        </w:rPr>
        <w:t xml:space="preserve"> المتأججة وبتمسكها بحريتها واستقلاليتها والنفور من أي سلطة عليا مهما كانت. وحتى لو اضطرتها موازين القوى إلى الخضوع لجهة عليا فإن هذا الخضوع يكون بشروطها ومتوافقا مع تقاليدها ومصالحها. ولنا في تعامل قبائل شمال المغرب مع الرومان خير مثال على رفض سكان الريف للأجنبي عندما يكون غاصبا معتديا. فقد كانت مقاومة أهل الريف هي السبب الأول في انسحاب الرومان في القرن الثالث الميلادي من شمال المغرب للاحتفاظ بوجود عسكري رمزي في طنجة وسبتة لحراسة جنوب اسبانيا من الهجومات الريفية. وهذا التمسك الزائد عن الحد بالحرية ليس حكرا على أهل الريف. فقد كان دائما أحد المقومات الأساسية للحياة في المجتمعات الأمازيغية منذ أقدم العصور. ونتعرف على هذه الظاهرة بشكل أفضل عندا بدأ المؤرخون </w:t>
      </w:r>
      <w:proofErr w:type="spellStart"/>
      <w:r>
        <w:rPr>
          <w:rFonts w:hint="cs"/>
          <w:sz w:val="28"/>
          <w:szCs w:val="28"/>
          <w:rtl/>
          <w:lang w:bidi="ar-MA"/>
        </w:rPr>
        <w:t>اللاتينيون</w:t>
      </w:r>
      <w:proofErr w:type="spellEnd"/>
      <w:r>
        <w:rPr>
          <w:rFonts w:hint="cs"/>
          <w:sz w:val="28"/>
          <w:szCs w:val="28"/>
          <w:rtl/>
          <w:lang w:bidi="ar-MA"/>
        </w:rPr>
        <w:t xml:space="preserve"> يكتبون عن الأمازيغ وثوراتهم التي لا تنقطع ضد الرومان </w:t>
      </w:r>
      <w:proofErr w:type="spellStart"/>
      <w:r>
        <w:rPr>
          <w:rFonts w:hint="cs"/>
          <w:sz w:val="28"/>
          <w:szCs w:val="28"/>
          <w:rtl/>
          <w:lang w:bidi="ar-MA"/>
        </w:rPr>
        <w:t>والبزنطيين</w:t>
      </w:r>
      <w:proofErr w:type="spellEnd"/>
      <w:r>
        <w:rPr>
          <w:rFonts w:hint="cs"/>
          <w:sz w:val="28"/>
          <w:szCs w:val="28"/>
          <w:rtl/>
          <w:lang w:bidi="ar-MA"/>
        </w:rPr>
        <w:t xml:space="preserve">. ثم بعد ذلك مقاومتهم للغزو العربي إبان الفتوحات الإسلامية حتى انتهوا الى قتل الولاة الأمويين انتقاما لشرفهم وكرامتهم. وتأسيس عدة إمارات أمازيغية خارجية مستقلة. وقد انطلقت جل هذه الثورات </w:t>
      </w:r>
      <w:r>
        <w:rPr>
          <w:rFonts w:hint="cs"/>
          <w:sz w:val="28"/>
          <w:szCs w:val="28"/>
          <w:rtl/>
          <w:lang w:bidi="ar-MA"/>
        </w:rPr>
        <w:lastRenderedPageBreak/>
        <w:t xml:space="preserve">من شمال المغرب وخاصة ثورة ميسرة ضد الحكم الأموي سنة 739م. والواقع أن الريف ليس متفردا بهذا المزاج المتصلب والاعتداد بالذات والنزوع الى الحرية والاستقلال والنفور من السلطة. </w:t>
      </w:r>
      <w:proofErr w:type="spellStart"/>
      <w:r>
        <w:rPr>
          <w:rFonts w:hint="cs"/>
          <w:sz w:val="28"/>
          <w:szCs w:val="28"/>
          <w:rtl/>
          <w:lang w:bidi="ar-MA"/>
        </w:rPr>
        <w:t>فالامازيغ</w:t>
      </w:r>
      <w:proofErr w:type="spellEnd"/>
      <w:r>
        <w:rPr>
          <w:rFonts w:hint="cs"/>
          <w:sz w:val="28"/>
          <w:szCs w:val="28"/>
          <w:rtl/>
          <w:lang w:bidi="ar-MA"/>
        </w:rPr>
        <w:t xml:space="preserve"> هذا ديدنهم من كشف التاريخ عن وجودهم بين الضفة الجنوبية للبحر المتوسط والصحراء الإفريقية الكبرى."</w:t>
      </w:r>
    </w:p>
    <w:p w:rsidR="002847FE" w:rsidRPr="00A126B6" w:rsidRDefault="002847FE" w:rsidP="002847FE">
      <w:pPr>
        <w:bidi/>
        <w:jc w:val="both"/>
        <w:rPr>
          <w:sz w:val="28"/>
          <w:szCs w:val="28"/>
          <w:u w:val="single"/>
          <w:rtl/>
          <w:lang w:bidi="ar-MA"/>
        </w:rPr>
      </w:pPr>
      <w:r w:rsidRPr="00A126B6">
        <w:rPr>
          <w:rFonts w:hint="cs"/>
          <w:sz w:val="28"/>
          <w:szCs w:val="28"/>
          <w:u w:val="single"/>
          <w:rtl/>
          <w:lang w:bidi="ar-MA"/>
        </w:rPr>
        <w:t>محمد المهدي علوش: الريف من أتون القبلية إلى الوعي بالهوية. ط. 1، 2020، مطبعة المعارف الجديدة، الرباط، ص: 127.</w:t>
      </w:r>
    </w:p>
    <w:p w:rsidR="003D4722" w:rsidRDefault="003D4722" w:rsidP="002847FE">
      <w:pPr>
        <w:bidi/>
        <w:jc w:val="both"/>
        <w:rPr>
          <w:sz w:val="28"/>
          <w:szCs w:val="28"/>
          <w:rtl/>
          <w:lang w:bidi="ar-MA"/>
        </w:rPr>
      </w:pPr>
      <w:r>
        <w:rPr>
          <w:rFonts w:hint="cs"/>
          <w:sz w:val="28"/>
          <w:szCs w:val="28"/>
          <w:rtl/>
          <w:lang w:bidi="ar-MA"/>
        </w:rPr>
        <w:t>نص رقم: 6</w:t>
      </w:r>
    </w:p>
    <w:p w:rsidR="002847FE" w:rsidRDefault="002847FE" w:rsidP="003D4722">
      <w:pPr>
        <w:bidi/>
        <w:jc w:val="both"/>
        <w:rPr>
          <w:sz w:val="28"/>
          <w:szCs w:val="28"/>
          <w:rtl/>
          <w:lang w:bidi="ar-MA"/>
        </w:rPr>
      </w:pPr>
      <w:r>
        <w:rPr>
          <w:rFonts w:hint="cs"/>
          <w:sz w:val="28"/>
          <w:szCs w:val="28"/>
          <w:rtl/>
          <w:lang w:bidi="ar-MA"/>
        </w:rPr>
        <w:t xml:space="preserve">" مما يشاع عن أهل الريف والتاريخ يشهد لهم بذلك </w:t>
      </w:r>
      <w:r>
        <w:rPr>
          <w:sz w:val="28"/>
          <w:szCs w:val="28"/>
          <w:rtl/>
          <w:lang w:bidi="ar-MA"/>
        </w:rPr>
        <w:t>–</w:t>
      </w:r>
      <w:r>
        <w:rPr>
          <w:rFonts w:hint="cs"/>
          <w:sz w:val="28"/>
          <w:szCs w:val="28"/>
          <w:rtl/>
          <w:lang w:bidi="ar-MA"/>
        </w:rPr>
        <w:t xml:space="preserve"> أنهم قوم شجعان أباة، لا يرضون بالذل ولا بالهوان، ولا ينحنون ابدا أما الأعداء مهما كانوا أقوياء...-. وفيما بينهم يتمسكون بحريتهم واستقلالهم إلى حد التشتت والتشرذم والاقتتال بين القبائل، وحتى بين </w:t>
      </w:r>
      <w:proofErr w:type="spellStart"/>
      <w:r>
        <w:rPr>
          <w:rFonts w:hint="cs"/>
          <w:sz w:val="28"/>
          <w:szCs w:val="28"/>
          <w:rtl/>
          <w:lang w:bidi="ar-MA"/>
        </w:rPr>
        <w:t>الفخذات</w:t>
      </w:r>
      <w:proofErr w:type="spellEnd"/>
      <w:r>
        <w:rPr>
          <w:rFonts w:hint="cs"/>
          <w:sz w:val="28"/>
          <w:szCs w:val="28"/>
          <w:rtl/>
          <w:lang w:bidi="ar-MA"/>
        </w:rPr>
        <w:t xml:space="preserve"> داخل القبيلة الواحدة، في كثير من الأحيان لأسباب تافهة. وقبائل الريف معروفة بتشددها في المواقف وبانغلاقها في علاقاتها مع غيرها من القبائل، وبصرامتها في التعامل ومزاج أهلها معروفين بقساوتهم وعدم مرونتهم في حل نزاعاتهم التي قليلا ما تنتهي بالتفاوض والديبلوماسية، كثيرا ما تحل -بإزهاق </w:t>
      </w:r>
      <w:proofErr w:type="gramStart"/>
      <w:r>
        <w:rPr>
          <w:rFonts w:hint="cs"/>
          <w:sz w:val="28"/>
          <w:szCs w:val="28"/>
          <w:rtl/>
          <w:lang w:bidi="ar-MA"/>
        </w:rPr>
        <w:t>الأرواح- .</w:t>
      </w:r>
      <w:proofErr w:type="gramEnd"/>
      <w:r>
        <w:rPr>
          <w:rFonts w:hint="cs"/>
          <w:sz w:val="28"/>
          <w:szCs w:val="28"/>
          <w:rtl/>
          <w:lang w:bidi="ar-MA"/>
        </w:rPr>
        <w:t>"</w:t>
      </w:r>
    </w:p>
    <w:p w:rsidR="002847FE" w:rsidRDefault="002847FE" w:rsidP="002847FE">
      <w:pPr>
        <w:bidi/>
        <w:jc w:val="both"/>
        <w:rPr>
          <w:sz w:val="28"/>
          <w:szCs w:val="28"/>
          <w:rtl/>
          <w:lang w:bidi="ar-MA"/>
        </w:rPr>
      </w:pPr>
      <w:r w:rsidRPr="003D4722">
        <w:rPr>
          <w:rFonts w:hint="cs"/>
          <w:sz w:val="28"/>
          <w:szCs w:val="28"/>
          <w:u w:val="single"/>
          <w:rtl/>
          <w:lang w:bidi="ar-MA"/>
        </w:rPr>
        <w:t>محمد المهدي علوش: الريف من أتون القبلية إلى الوعي بالهوية. ط. 1، 2020، مطبعة المعارف الجديدة، الرباط، ص: 129</w:t>
      </w:r>
      <w:r>
        <w:rPr>
          <w:rFonts w:hint="cs"/>
          <w:sz w:val="28"/>
          <w:szCs w:val="28"/>
          <w:rtl/>
          <w:lang w:bidi="ar-MA"/>
        </w:rPr>
        <w:t>.</w:t>
      </w:r>
    </w:p>
    <w:p w:rsidR="002847FE" w:rsidRDefault="002847FE" w:rsidP="002847FE">
      <w:pPr>
        <w:bidi/>
        <w:jc w:val="both"/>
        <w:rPr>
          <w:sz w:val="28"/>
          <w:szCs w:val="28"/>
          <w:rtl/>
          <w:lang w:bidi="ar-MA"/>
        </w:rPr>
      </w:pPr>
      <w:r w:rsidRPr="003D4722">
        <w:rPr>
          <w:rFonts w:hint="cs"/>
          <w:b/>
          <w:bCs/>
          <w:sz w:val="28"/>
          <w:szCs w:val="28"/>
          <w:rtl/>
          <w:lang w:bidi="ar-MA"/>
        </w:rPr>
        <w:t>مزاج وطباع متوارثة</w:t>
      </w:r>
      <w:r>
        <w:rPr>
          <w:rFonts w:hint="cs"/>
          <w:sz w:val="28"/>
          <w:szCs w:val="28"/>
          <w:rtl/>
          <w:lang w:bidi="ar-MA"/>
        </w:rPr>
        <w:t>:</w:t>
      </w:r>
    </w:p>
    <w:p w:rsidR="003D4722" w:rsidRDefault="003D4722" w:rsidP="002847FE">
      <w:pPr>
        <w:bidi/>
        <w:jc w:val="both"/>
        <w:rPr>
          <w:sz w:val="28"/>
          <w:szCs w:val="28"/>
          <w:rtl/>
          <w:lang w:bidi="ar-MA"/>
        </w:rPr>
      </w:pPr>
      <w:r>
        <w:rPr>
          <w:rFonts w:hint="cs"/>
          <w:sz w:val="28"/>
          <w:szCs w:val="28"/>
          <w:rtl/>
          <w:lang w:bidi="ar-MA"/>
        </w:rPr>
        <w:t>نص رقم: 7</w:t>
      </w:r>
    </w:p>
    <w:p w:rsidR="002847FE" w:rsidRDefault="002847FE" w:rsidP="003D4722">
      <w:pPr>
        <w:bidi/>
        <w:jc w:val="both"/>
        <w:rPr>
          <w:sz w:val="28"/>
          <w:szCs w:val="28"/>
          <w:rtl/>
          <w:lang w:bidi="ar-MA"/>
        </w:rPr>
      </w:pPr>
      <w:r>
        <w:rPr>
          <w:rFonts w:hint="cs"/>
          <w:sz w:val="28"/>
          <w:szCs w:val="28"/>
          <w:rtl/>
          <w:lang w:bidi="ar-MA"/>
        </w:rPr>
        <w:t xml:space="preserve">"إن التاريخ </w:t>
      </w:r>
      <w:proofErr w:type="spellStart"/>
      <w:r>
        <w:rPr>
          <w:rFonts w:hint="cs"/>
          <w:sz w:val="28"/>
          <w:szCs w:val="28"/>
          <w:rtl/>
          <w:lang w:bidi="ar-MA"/>
        </w:rPr>
        <w:t>يفيدنا</w:t>
      </w:r>
      <w:proofErr w:type="spellEnd"/>
      <w:r>
        <w:rPr>
          <w:rFonts w:hint="cs"/>
          <w:sz w:val="28"/>
          <w:szCs w:val="28"/>
          <w:rtl/>
          <w:lang w:bidi="ar-MA"/>
        </w:rPr>
        <w:t xml:space="preserve"> أن مزاج أهل الريف المعاصرين لا يختلف عن مزاج أسلافهم منذ احتلال الرومان لبلادهم. وهو مزاج قد تكون الظروف الطبيعية القاسية فعلا من أسبابه. فبلاد الأمازيغ مشهورة بسلاسلها الجبلية في الأطلس والريف، وبصحرائها في الشرق وفي الجنوب. فالظروف الطبيعية كانت دائما حاضرة في بلورة شخصية الأمازيغ المتصلبة، وصقل مزاجهم العنيد نتيجة صراعه الدائم ضد قساوة الطبيعة وطمع المتربصين فالريف ليس إلا نموذجا لتلك الجحافل         -البربرية </w:t>
      </w:r>
      <w:r>
        <w:rPr>
          <w:sz w:val="28"/>
          <w:szCs w:val="28"/>
          <w:rtl/>
          <w:lang w:bidi="ar-MA"/>
        </w:rPr>
        <w:t>–</w:t>
      </w:r>
      <w:r>
        <w:rPr>
          <w:rFonts w:hint="cs"/>
          <w:sz w:val="28"/>
          <w:szCs w:val="28"/>
          <w:rtl/>
          <w:lang w:bidi="ar-MA"/>
        </w:rPr>
        <w:t xml:space="preserve"> التي كانت تغزو جنوب اسبانيا في عهد الرومان من أجل النهب والسلب كما تروي الروايات اللاتينية عن تلك الفترة. </w:t>
      </w:r>
      <w:r w:rsidR="001F27A8" w:rsidRPr="003D4722">
        <w:rPr>
          <w:rFonts w:hint="cs"/>
          <w:sz w:val="28"/>
          <w:szCs w:val="28"/>
          <w:u w:val="single"/>
          <w:rtl/>
          <w:lang w:bidi="ar-MA"/>
        </w:rPr>
        <w:t xml:space="preserve">محمد المهدي علوش: الريف من أتون القبلية إلى الوعي بالهوية. ط. 1، 2020، مطبعة المعارف الجديدة، </w:t>
      </w:r>
      <w:proofErr w:type="gramStart"/>
      <w:r w:rsidR="001F27A8" w:rsidRPr="003D4722">
        <w:rPr>
          <w:rFonts w:hint="cs"/>
          <w:sz w:val="28"/>
          <w:szCs w:val="28"/>
          <w:u w:val="single"/>
          <w:rtl/>
          <w:lang w:bidi="ar-MA"/>
        </w:rPr>
        <w:t xml:space="preserve">الرباط، </w:t>
      </w:r>
      <w:r>
        <w:rPr>
          <w:rFonts w:hint="cs"/>
          <w:sz w:val="28"/>
          <w:szCs w:val="28"/>
          <w:rtl/>
          <w:lang w:bidi="ar-MA"/>
        </w:rPr>
        <w:t xml:space="preserve"> ص</w:t>
      </w:r>
      <w:proofErr w:type="gramEnd"/>
      <w:r>
        <w:rPr>
          <w:rFonts w:hint="cs"/>
          <w:sz w:val="28"/>
          <w:szCs w:val="28"/>
          <w:rtl/>
          <w:lang w:bidi="ar-MA"/>
        </w:rPr>
        <w:t>: 130.</w:t>
      </w:r>
    </w:p>
    <w:p w:rsidR="002847FE" w:rsidRPr="0095043D" w:rsidRDefault="002847FE" w:rsidP="002847FE">
      <w:pPr>
        <w:bidi/>
        <w:jc w:val="both"/>
        <w:rPr>
          <w:b/>
          <w:bCs/>
          <w:sz w:val="28"/>
          <w:szCs w:val="28"/>
          <w:rtl/>
          <w:lang w:bidi="ar-MA"/>
        </w:rPr>
      </w:pPr>
      <w:r w:rsidRPr="0095043D">
        <w:rPr>
          <w:rFonts w:hint="cs"/>
          <w:b/>
          <w:bCs/>
          <w:sz w:val="28"/>
          <w:szCs w:val="28"/>
          <w:rtl/>
          <w:lang w:bidi="ar-MA"/>
        </w:rPr>
        <w:t>نظام اجتماعي واحد:</w:t>
      </w:r>
    </w:p>
    <w:p w:rsidR="007322E0" w:rsidRDefault="007322E0" w:rsidP="002847FE">
      <w:pPr>
        <w:bidi/>
        <w:jc w:val="both"/>
        <w:rPr>
          <w:sz w:val="28"/>
          <w:szCs w:val="28"/>
          <w:rtl/>
          <w:lang w:bidi="ar-MA"/>
        </w:rPr>
      </w:pPr>
      <w:r>
        <w:rPr>
          <w:rFonts w:hint="cs"/>
          <w:sz w:val="28"/>
          <w:szCs w:val="28"/>
          <w:rtl/>
          <w:lang w:bidi="ar-MA"/>
        </w:rPr>
        <w:t>نص رقم: 8</w:t>
      </w:r>
    </w:p>
    <w:p w:rsidR="002847FE" w:rsidRDefault="002847FE" w:rsidP="007322E0">
      <w:pPr>
        <w:bidi/>
        <w:jc w:val="both"/>
        <w:rPr>
          <w:sz w:val="28"/>
          <w:szCs w:val="28"/>
          <w:rtl/>
          <w:lang w:bidi="ar-MA"/>
        </w:rPr>
      </w:pPr>
      <w:r>
        <w:rPr>
          <w:rFonts w:hint="cs"/>
          <w:sz w:val="28"/>
          <w:szCs w:val="28"/>
          <w:rtl/>
          <w:lang w:bidi="ar-MA"/>
        </w:rPr>
        <w:t>" يرتكز النظام الاجتماعي عند الأمازيغ على القبيلة كوحدة اجتماعية كبرى تتجزأ عموديا الى وحدات صغيرة ثم إلى وحدات أصغر طبقا للنظرية الانقسامية التي تنطلق من الأسرة لتصل مداها على مستوى القبيلة التي تعتبر أعلى مؤسسة اجتماعية وسياسية تجسد وحدة السكان وانتماءهم وتكرس اسمهم بين القبائل. والمراد بالنظام القبلي</w:t>
      </w:r>
      <w:r>
        <w:rPr>
          <w:sz w:val="28"/>
          <w:szCs w:val="28"/>
          <w:lang w:bidi="ar-MA"/>
        </w:rPr>
        <w:t xml:space="preserve">ordre </w:t>
      </w:r>
      <w:proofErr w:type="gramStart"/>
      <w:r>
        <w:rPr>
          <w:sz w:val="28"/>
          <w:szCs w:val="28"/>
          <w:lang w:bidi="ar-MA"/>
        </w:rPr>
        <w:t xml:space="preserve">tribal </w:t>
      </w:r>
      <w:r>
        <w:rPr>
          <w:rFonts w:hint="cs"/>
          <w:sz w:val="28"/>
          <w:szCs w:val="28"/>
          <w:rtl/>
          <w:lang w:bidi="ar-MA"/>
        </w:rPr>
        <w:t xml:space="preserve"> هنا</w:t>
      </w:r>
      <w:proofErr w:type="gramEnd"/>
      <w:r>
        <w:rPr>
          <w:rFonts w:hint="cs"/>
          <w:sz w:val="28"/>
          <w:szCs w:val="28"/>
          <w:rtl/>
          <w:lang w:bidi="ar-MA"/>
        </w:rPr>
        <w:t xml:space="preserve"> المنظومة</w:t>
      </w:r>
      <w:r>
        <w:rPr>
          <w:sz w:val="28"/>
          <w:szCs w:val="28"/>
          <w:lang w:bidi="ar-MA"/>
        </w:rPr>
        <w:t>système</w:t>
      </w:r>
      <w:r>
        <w:rPr>
          <w:rFonts w:hint="cs"/>
          <w:sz w:val="28"/>
          <w:szCs w:val="28"/>
          <w:rtl/>
          <w:lang w:bidi="ar-MA"/>
        </w:rPr>
        <w:t xml:space="preserve"> التي تخص التكوين  البنيوي للقبائل والقواعد التي تحكم تركيبتها وتفرعاتها وأجهزة سيرها. وهو خلاف التنظيم القبلي</w:t>
      </w:r>
      <w:r>
        <w:rPr>
          <w:sz w:val="28"/>
          <w:szCs w:val="28"/>
          <w:lang w:bidi="ar-MA"/>
        </w:rPr>
        <w:t xml:space="preserve">organisation </w:t>
      </w:r>
      <w:proofErr w:type="gramStart"/>
      <w:r>
        <w:rPr>
          <w:sz w:val="28"/>
          <w:szCs w:val="28"/>
          <w:lang w:bidi="ar-MA"/>
        </w:rPr>
        <w:t>tribale</w:t>
      </w:r>
      <w:r>
        <w:rPr>
          <w:rFonts w:hint="cs"/>
          <w:sz w:val="28"/>
          <w:szCs w:val="28"/>
          <w:rtl/>
          <w:lang w:bidi="ar-MA"/>
        </w:rPr>
        <w:t xml:space="preserve">  الذي</w:t>
      </w:r>
      <w:proofErr w:type="gramEnd"/>
      <w:r>
        <w:rPr>
          <w:rFonts w:hint="cs"/>
          <w:sz w:val="28"/>
          <w:szCs w:val="28"/>
          <w:rtl/>
          <w:lang w:bidi="ar-MA"/>
        </w:rPr>
        <w:t xml:space="preserve"> يعنى بالتوزيع الجغرافي للقبائل عبر البلاد الأمازيغية ومواطنها من ليبيا الى المحيط الأطلسي كما فصل ذلك ابن خلدون في كتاب العبر.</w:t>
      </w:r>
    </w:p>
    <w:p w:rsidR="002847FE" w:rsidRDefault="002847FE" w:rsidP="002847FE">
      <w:pPr>
        <w:bidi/>
        <w:jc w:val="both"/>
        <w:rPr>
          <w:sz w:val="28"/>
          <w:szCs w:val="28"/>
          <w:rtl/>
          <w:lang w:bidi="ar-MA"/>
        </w:rPr>
      </w:pPr>
      <w:r>
        <w:rPr>
          <w:rFonts w:hint="cs"/>
          <w:sz w:val="28"/>
          <w:szCs w:val="28"/>
          <w:rtl/>
          <w:lang w:bidi="ar-MA"/>
        </w:rPr>
        <w:lastRenderedPageBreak/>
        <w:t xml:space="preserve">النظام القبلي نمط من التنظيم الاجتماعي أساسه القبيلة وغايته الحفاظ على كيانها ومؤسساتها وقوانينها التي تكفل للفرد التعبير عن شخصيته والمحافظة على هويته والدفاع عن مقدساته (النفس والأرض والشرف) ضد أي خطر </w:t>
      </w:r>
      <w:proofErr w:type="spellStart"/>
      <w:r>
        <w:rPr>
          <w:rFonts w:hint="cs"/>
          <w:sz w:val="28"/>
          <w:szCs w:val="28"/>
          <w:rtl/>
          <w:lang w:bidi="ar-MA"/>
        </w:rPr>
        <w:t>يتهددها</w:t>
      </w:r>
      <w:proofErr w:type="spellEnd"/>
      <w:r>
        <w:rPr>
          <w:rFonts w:hint="cs"/>
          <w:sz w:val="28"/>
          <w:szCs w:val="28"/>
          <w:rtl/>
          <w:lang w:bidi="ar-MA"/>
        </w:rPr>
        <w:t>. فللقبيلة وظائف سياسية واجتماعية واقتصادية تجعل الفرد يتمسك بها ويعمل على استمرارها حفاظا على حياته ونمط عيشه وصونا لكرامته وحريته وضمانا لمصالحه وحاجاته.</w:t>
      </w:r>
    </w:p>
    <w:p w:rsidR="002847FE" w:rsidRDefault="002847FE" w:rsidP="002847FE">
      <w:pPr>
        <w:bidi/>
        <w:jc w:val="both"/>
        <w:rPr>
          <w:sz w:val="28"/>
          <w:szCs w:val="28"/>
          <w:rtl/>
          <w:lang w:bidi="ar-MA"/>
        </w:rPr>
      </w:pPr>
      <w:r>
        <w:rPr>
          <w:rFonts w:hint="cs"/>
          <w:sz w:val="28"/>
          <w:szCs w:val="28"/>
          <w:rtl/>
          <w:lang w:bidi="ar-MA"/>
        </w:rPr>
        <w:t xml:space="preserve">وقبال الريف معرفة -بنظامها الديموقراطي </w:t>
      </w:r>
      <w:proofErr w:type="gramStart"/>
      <w:r>
        <w:rPr>
          <w:rFonts w:hint="cs"/>
          <w:sz w:val="28"/>
          <w:szCs w:val="28"/>
          <w:rtl/>
          <w:lang w:bidi="ar-MA"/>
        </w:rPr>
        <w:t>- التقليدي</w:t>
      </w:r>
      <w:proofErr w:type="gramEnd"/>
      <w:r>
        <w:rPr>
          <w:rFonts w:hint="cs"/>
          <w:sz w:val="28"/>
          <w:szCs w:val="28"/>
          <w:rtl/>
          <w:lang w:bidi="ar-MA"/>
        </w:rPr>
        <w:t xml:space="preserve"> المؤسس على الحرية السياسية في إطار القبيلة كأعلى مؤسسة منظمة لها قوانينها وأعرافها وأجهزتها المسؤولة والمقصود بالديموقراطية على مستوى القبيلة هو شكل تعيين أجهزة الاشراف على شؤون القبلية وطريقة تدبير هذه الأخيرة بواسطة مجالس منتخبة (جماعات) وأجهزة تنفيذية منتخبة أيضا (</w:t>
      </w:r>
      <w:proofErr w:type="spellStart"/>
      <w:r>
        <w:rPr>
          <w:rFonts w:hint="cs"/>
          <w:sz w:val="28"/>
          <w:szCs w:val="28"/>
          <w:rtl/>
          <w:lang w:bidi="ar-MA"/>
        </w:rPr>
        <w:t>إمغارن</w:t>
      </w:r>
      <w:proofErr w:type="spellEnd"/>
      <w:r>
        <w:rPr>
          <w:rFonts w:hint="cs"/>
          <w:sz w:val="28"/>
          <w:szCs w:val="28"/>
          <w:rtl/>
          <w:lang w:bidi="ar-MA"/>
        </w:rPr>
        <w:t xml:space="preserve">) بالتزام جميع أفراد القبيلة باحترام قراراتها. وهي تمثل نمطا بدائيا، لكنه طبيعي، من التنظيم السياسي الموروث منذ قرون، معرف في جميع بلاد الأمازيغ في شمال افريقيا وهذا النظام هو الذي دفع الباحث الفرنسي "روبير </w:t>
      </w:r>
      <w:proofErr w:type="spellStart"/>
      <w:r>
        <w:rPr>
          <w:rFonts w:hint="cs"/>
          <w:sz w:val="28"/>
          <w:szCs w:val="28"/>
          <w:rtl/>
          <w:lang w:bidi="ar-MA"/>
        </w:rPr>
        <w:t>مونطاني</w:t>
      </w:r>
      <w:proofErr w:type="spellEnd"/>
      <w:r>
        <w:rPr>
          <w:rFonts w:hint="cs"/>
          <w:sz w:val="28"/>
          <w:szCs w:val="28"/>
          <w:rtl/>
          <w:lang w:bidi="ar-MA"/>
        </w:rPr>
        <w:t xml:space="preserve">" إلى اعتبار القبائل الأمازيغية </w:t>
      </w:r>
      <w:r>
        <w:rPr>
          <w:sz w:val="28"/>
          <w:szCs w:val="28"/>
          <w:rtl/>
          <w:lang w:bidi="ar-MA"/>
        </w:rPr>
        <w:t>–</w:t>
      </w:r>
      <w:r>
        <w:rPr>
          <w:rFonts w:hint="cs"/>
          <w:sz w:val="28"/>
          <w:szCs w:val="28"/>
          <w:rtl/>
          <w:lang w:bidi="ar-MA"/>
        </w:rPr>
        <w:t xml:space="preserve"> جمهوريات </w:t>
      </w:r>
      <w:proofErr w:type="gramStart"/>
      <w:r>
        <w:rPr>
          <w:rFonts w:hint="cs"/>
          <w:sz w:val="28"/>
          <w:szCs w:val="28"/>
          <w:rtl/>
          <w:lang w:bidi="ar-MA"/>
        </w:rPr>
        <w:t>مستقلة-</w:t>
      </w:r>
      <w:r w:rsidR="002E7924">
        <w:rPr>
          <w:rFonts w:hint="cs"/>
          <w:sz w:val="28"/>
          <w:szCs w:val="28"/>
          <w:rtl/>
          <w:lang w:bidi="ar-MA"/>
        </w:rPr>
        <w:t xml:space="preserve"> </w:t>
      </w:r>
      <w:r>
        <w:rPr>
          <w:rFonts w:hint="cs"/>
          <w:sz w:val="28"/>
          <w:szCs w:val="28"/>
          <w:rtl/>
          <w:lang w:bidi="ar-MA"/>
        </w:rPr>
        <w:t>بقوانينها</w:t>
      </w:r>
      <w:proofErr w:type="gramEnd"/>
      <w:r>
        <w:rPr>
          <w:rFonts w:hint="cs"/>
          <w:sz w:val="28"/>
          <w:szCs w:val="28"/>
          <w:rtl/>
          <w:lang w:bidi="ar-MA"/>
        </w:rPr>
        <w:t xml:space="preserve"> ونظمها وأجهزتها المسؤولة في أطروحته عن </w:t>
      </w:r>
      <w:r>
        <w:rPr>
          <w:sz w:val="28"/>
          <w:szCs w:val="28"/>
          <w:rtl/>
          <w:lang w:bidi="ar-MA"/>
        </w:rPr>
        <w:t>–</w:t>
      </w:r>
      <w:r>
        <w:rPr>
          <w:rFonts w:hint="cs"/>
          <w:sz w:val="28"/>
          <w:szCs w:val="28"/>
          <w:rtl/>
          <w:lang w:bidi="ar-MA"/>
        </w:rPr>
        <w:t xml:space="preserve"> البربر والمخزن - ركز فيها على قبائل سوس دون أن يغفل قبائل الريف." </w:t>
      </w:r>
      <w:r w:rsidR="001F27A8" w:rsidRPr="003D4722">
        <w:rPr>
          <w:rFonts w:hint="cs"/>
          <w:sz w:val="28"/>
          <w:szCs w:val="28"/>
          <w:u w:val="single"/>
          <w:rtl/>
          <w:lang w:bidi="ar-MA"/>
        </w:rPr>
        <w:t xml:space="preserve">محمد المهدي علوش: الريف من أتون القبلية إلى الوعي بالهوية. ط. 1، 2020، مطبعة المعارف الجديدة، الرباط، </w:t>
      </w:r>
      <w:r>
        <w:rPr>
          <w:rFonts w:hint="cs"/>
          <w:sz w:val="28"/>
          <w:szCs w:val="28"/>
          <w:rtl/>
          <w:lang w:bidi="ar-MA"/>
        </w:rPr>
        <w:t>ص: 137.</w:t>
      </w:r>
    </w:p>
    <w:p w:rsidR="007322E0" w:rsidRPr="007322E0" w:rsidRDefault="007322E0" w:rsidP="007322E0">
      <w:pPr>
        <w:bidi/>
        <w:jc w:val="both"/>
        <w:rPr>
          <w:b/>
          <w:bCs/>
          <w:sz w:val="28"/>
          <w:szCs w:val="28"/>
          <w:rtl/>
          <w:lang w:bidi="ar-MA"/>
        </w:rPr>
      </w:pPr>
      <w:r w:rsidRPr="007322E0">
        <w:rPr>
          <w:rFonts w:hint="cs"/>
          <w:b/>
          <w:bCs/>
          <w:sz w:val="28"/>
          <w:szCs w:val="28"/>
          <w:rtl/>
          <w:lang w:bidi="ar-MA"/>
        </w:rPr>
        <w:t>نص رقم: 9</w:t>
      </w:r>
    </w:p>
    <w:p w:rsidR="002847FE" w:rsidRDefault="002847FE" w:rsidP="002847FE">
      <w:pPr>
        <w:bidi/>
        <w:jc w:val="both"/>
        <w:rPr>
          <w:sz w:val="28"/>
          <w:szCs w:val="28"/>
          <w:rtl/>
          <w:lang w:bidi="ar-MA"/>
        </w:rPr>
      </w:pPr>
      <w:r>
        <w:rPr>
          <w:rFonts w:hint="cs"/>
          <w:sz w:val="28"/>
          <w:szCs w:val="28"/>
          <w:rtl/>
          <w:lang w:bidi="ar-MA"/>
        </w:rPr>
        <w:t xml:space="preserve">" والنظام القبلي خلاف القبلية: الأول نظام اجتماعي له أبعاد ثقافية ودينية وسياسية واقتصادية تتجلى فيها تقاليد القبيلة وقوانينها ومعتقداتها وأجهزتها السياسية ونظمها الإدارية وبيناتها الاقتصادية، والقبلية وعي بالذات والشعور بالانتماء وبالهوية الاجتماعية والثقافية مقرون بالدفاع عن القبيلة والاحتماء بها في نفس الوقت. وهي روح تسري في جسم القبيلة كلها. فالقبلية تمثل للقبيلة ما يمثله الغذاء للجسم، يقويه ويبث فيه الحركة والنشاط، وبدون غذاء يشل الجسم ويعجز عن التحرك. كذلك القبلية التي نتعرف عليها بالروح القبلية، هي التي تقوي العلاقات بين أفراد القبيلة وتجمع كلمتهم وتبث فيهم الشعور المشترك بالانتماء الى جسم واحد يتطلب تكافل الجميع واتحادهم من أجل ضمان استمرار القبيلة ونموها وهيبتها ومكانتها بين القبائل. ومن هنا لا معنى لنظام قبلي بدون روح قبلية فالروح القبلية هي نمط من الروح الوطنية في صورة مصغرة، يرتبط فيها الأفراد برابط الدم -على الأقل هكذا يعتقد أفراد القبيلة </w:t>
      </w:r>
      <w:proofErr w:type="gramStart"/>
      <w:r>
        <w:rPr>
          <w:rFonts w:hint="cs"/>
          <w:sz w:val="28"/>
          <w:szCs w:val="28"/>
          <w:rtl/>
          <w:lang w:bidi="ar-MA"/>
        </w:rPr>
        <w:t xml:space="preserve">-  </w:t>
      </w:r>
      <w:proofErr w:type="gramEnd"/>
      <w:r>
        <w:rPr>
          <w:rFonts w:hint="cs"/>
          <w:sz w:val="28"/>
          <w:szCs w:val="28"/>
          <w:rtl/>
          <w:lang w:bidi="ar-MA"/>
        </w:rPr>
        <w:t>بدل رابط المواطنة الذي يربط الفرد بالدولة ورابط الوطنية الذي يربط الفرد بالوطن. وإذا كان النظام القبلي قد أندثر في المجتمعات الحديثة فلأن الروح القبلية قد تلاشت وانقرضت وحلت محلها روابط من نوع آخر تجمع الناس وتنظم علاقتهم بين بعضهم في المجتمع، وهذا الروابط لها بعد عاطفي يسمى الوطنية وبعد قانوني يسمى المواطنة."</w:t>
      </w:r>
      <w:r w:rsidR="001F27A8" w:rsidRPr="001F27A8">
        <w:rPr>
          <w:rFonts w:hint="cs"/>
          <w:sz w:val="28"/>
          <w:szCs w:val="28"/>
          <w:u w:val="single"/>
          <w:rtl/>
          <w:lang w:bidi="ar-MA"/>
        </w:rPr>
        <w:t xml:space="preserve"> </w:t>
      </w:r>
      <w:r w:rsidR="001F27A8" w:rsidRPr="003D4722">
        <w:rPr>
          <w:rFonts w:hint="cs"/>
          <w:sz w:val="28"/>
          <w:szCs w:val="28"/>
          <w:u w:val="single"/>
          <w:rtl/>
          <w:lang w:bidi="ar-MA"/>
        </w:rPr>
        <w:t xml:space="preserve">محمد المهدي علوش: الريف من أتون القبلية إلى الوعي بالهوية. ط. 1، 2020، مطبعة المعارف الجديدة، </w:t>
      </w:r>
      <w:proofErr w:type="gramStart"/>
      <w:r w:rsidR="001F27A8" w:rsidRPr="003D4722">
        <w:rPr>
          <w:rFonts w:hint="cs"/>
          <w:sz w:val="28"/>
          <w:szCs w:val="28"/>
          <w:u w:val="single"/>
          <w:rtl/>
          <w:lang w:bidi="ar-MA"/>
        </w:rPr>
        <w:t xml:space="preserve">الرباط، </w:t>
      </w:r>
      <w:r>
        <w:rPr>
          <w:rFonts w:hint="cs"/>
          <w:sz w:val="28"/>
          <w:szCs w:val="28"/>
          <w:rtl/>
          <w:lang w:bidi="ar-MA"/>
        </w:rPr>
        <w:t xml:space="preserve"> </w:t>
      </w:r>
      <w:proofErr w:type="spellStart"/>
      <w:r>
        <w:rPr>
          <w:rFonts w:hint="cs"/>
          <w:sz w:val="28"/>
          <w:szCs w:val="28"/>
          <w:rtl/>
          <w:lang w:bidi="ar-MA"/>
        </w:rPr>
        <w:t>صص</w:t>
      </w:r>
      <w:proofErr w:type="spellEnd"/>
      <w:proofErr w:type="gramEnd"/>
      <w:r>
        <w:rPr>
          <w:rFonts w:hint="cs"/>
          <w:sz w:val="28"/>
          <w:szCs w:val="28"/>
          <w:rtl/>
          <w:lang w:bidi="ar-MA"/>
        </w:rPr>
        <w:t>: 137-138</w:t>
      </w:r>
    </w:p>
    <w:p w:rsidR="007322E0" w:rsidRPr="007322E0" w:rsidRDefault="007322E0" w:rsidP="007322E0">
      <w:pPr>
        <w:bidi/>
        <w:jc w:val="both"/>
        <w:rPr>
          <w:b/>
          <w:bCs/>
          <w:sz w:val="24"/>
          <w:szCs w:val="24"/>
          <w:rtl/>
          <w:lang w:bidi="ar-MA"/>
        </w:rPr>
      </w:pPr>
      <w:r w:rsidRPr="007322E0">
        <w:rPr>
          <w:rFonts w:hint="cs"/>
          <w:b/>
          <w:bCs/>
          <w:sz w:val="28"/>
          <w:szCs w:val="28"/>
          <w:rtl/>
          <w:lang w:bidi="ar-MA"/>
        </w:rPr>
        <w:t>نص رقم:10</w:t>
      </w:r>
    </w:p>
    <w:p w:rsidR="007322E0" w:rsidRPr="00667E0D" w:rsidRDefault="007322E0" w:rsidP="007322E0">
      <w:pPr>
        <w:bidi/>
        <w:jc w:val="both"/>
        <w:rPr>
          <w:sz w:val="28"/>
          <w:szCs w:val="28"/>
          <w:rtl/>
          <w:lang w:bidi="ar-MA"/>
        </w:rPr>
      </w:pPr>
      <w:r w:rsidRPr="00667E0D">
        <w:rPr>
          <w:rFonts w:hint="cs"/>
          <w:sz w:val="28"/>
          <w:szCs w:val="28"/>
          <w:rtl/>
          <w:lang w:bidi="ar-MA"/>
        </w:rPr>
        <w:t xml:space="preserve">" العصبية رابطة </w:t>
      </w:r>
      <w:proofErr w:type="spellStart"/>
      <w:r w:rsidRPr="00667E0D">
        <w:rPr>
          <w:rFonts w:hint="cs"/>
          <w:sz w:val="28"/>
          <w:szCs w:val="28"/>
          <w:rtl/>
          <w:lang w:bidi="ar-MA"/>
        </w:rPr>
        <w:t>احتماعية</w:t>
      </w:r>
      <w:proofErr w:type="spellEnd"/>
      <w:r w:rsidRPr="00667E0D">
        <w:rPr>
          <w:rFonts w:hint="cs"/>
          <w:sz w:val="28"/>
          <w:szCs w:val="28"/>
          <w:rtl/>
          <w:lang w:bidi="ar-MA"/>
        </w:rPr>
        <w:t xml:space="preserve"> </w:t>
      </w:r>
      <w:r w:rsidRPr="00667E0D">
        <w:rPr>
          <w:sz w:val="28"/>
          <w:szCs w:val="28"/>
          <w:rtl/>
          <w:lang w:bidi="ar-MA"/>
        </w:rPr>
        <w:t>–</w:t>
      </w:r>
      <w:r>
        <w:rPr>
          <w:rFonts w:hint="cs"/>
          <w:sz w:val="28"/>
          <w:szCs w:val="28"/>
          <w:rtl/>
          <w:lang w:bidi="ar-MA"/>
        </w:rPr>
        <w:t xml:space="preserve"> </w:t>
      </w:r>
      <w:r w:rsidRPr="00667E0D">
        <w:rPr>
          <w:rFonts w:hint="cs"/>
          <w:sz w:val="28"/>
          <w:szCs w:val="28"/>
          <w:rtl/>
          <w:lang w:bidi="ar-MA"/>
        </w:rPr>
        <w:t xml:space="preserve">سيكولوجية شعورية ولا شعورية معا، تربط أفراد جماعة ما، قائمة على القرابة، ربطا مستمرا يبرز ويشتد عندما يكون هناك خطر يهدد أولئك الأفراد: كأفراد </w:t>
      </w:r>
      <w:r>
        <w:rPr>
          <w:rFonts w:hint="cs"/>
          <w:sz w:val="28"/>
          <w:szCs w:val="28"/>
          <w:rtl/>
          <w:lang w:bidi="ar-MA"/>
        </w:rPr>
        <w:t xml:space="preserve">  </w:t>
      </w:r>
      <w:r w:rsidRPr="00667E0D">
        <w:rPr>
          <w:rFonts w:hint="cs"/>
          <w:sz w:val="28"/>
          <w:szCs w:val="28"/>
          <w:rtl/>
          <w:lang w:bidi="ar-MA"/>
        </w:rPr>
        <w:t xml:space="preserve">أو كجماعة. وهي رابطة يعثر عليها ابن خلدون فقط لدى القبائل التي تمكنت من الحفاظ على استقلالها: " ان المذلة والانقياد كاسران لسورة العصبية وشدتها"، ثم أيضا لدى القبائل التي حافظ أعضاؤها على درجة عليا من الملازمة فيما بينهم، بما يترتب عنها من توثيق الروابط النسبية وترسيخ الانتماء </w:t>
      </w:r>
      <w:r w:rsidRPr="00667E0D">
        <w:rPr>
          <w:rFonts w:hint="cs"/>
          <w:sz w:val="28"/>
          <w:szCs w:val="28"/>
          <w:rtl/>
          <w:lang w:bidi="ar-MA"/>
        </w:rPr>
        <w:lastRenderedPageBreak/>
        <w:t>الى القبيل</w:t>
      </w:r>
      <w:r>
        <w:rPr>
          <w:rFonts w:hint="cs"/>
          <w:sz w:val="28"/>
          <w:szCs w:val="28"/>
          <w:rtl/>
          <w:lang w:bidi="ar-MA"/>
        </w:rPr>
        <w:t>ة.</w:t>
      </w:r>
      <w:r w:rsidRPr="00667E0D">
        <w:rPr>
          <w:rFonts w:hint="cs"/>
          <w:sz w:val="28"/>
          <w:szCs w:val="28"/>
          <w:rtl/>
          <w:lang w:bidi="ar-MA"/>
        </w:rPr>
        <w:t xml:space="preserve"> ومعنى ذلك أن العصبية تضعف في كل القبائل التي تعرضت لآثار الحروب والكوارث والهجرات الكبرى، في كل القبائل التي فرض عليها التشتت والاختلاط بالجماعات الأخرى".</w:t>
      </w:r>
    </w:p>
    <w:p w:rsidR="007322E0" w:rsidRPr="001F27A8" w:rsidRDefault="007322E0" w:rsidP="001F27A8">
      <w:pPr>
        <w:bidi/>
        <w:jc w:val="both"/>
        <w:rPr>
          <w:b/>
          <w:bCs/>
          <w:i/>
          <w:iCs/>
          <w:sz w:val="24"/>
          <w:szCs w:val="24"/>
          <w:u w:val="single"/>
          <w:rtl/>
          <w:lang w:bidi="ar-MA"/>
        </w:rPr>
      </w:pPr>
      <w:r w:rsidRPr="000C763C">
        <w:rPr>
          <w:rFonts w:hint="cs"/>
          <w:b/>
          <w:bCs/>
          <w:i/>
          <w:iCs/>
          <w:sz w:val="24"/>
          <w:szCs w:val="24"/>
          <w:u w:val="single"/>
          <w:rtl/>
          <w:lang w:bidi="ar-MA"/>
        </w:rPr>
        <w:t>المختار الهراس: القبيلة والسلطة تطور البنيات الاجتماعية في شمال المغرب.</w:t>
      </w:r>
      <w:r>
        <w:rPr>
          <w:rFonts w:hint="cs"/>
          <w:b/>
          <w:bCs/>
          <w:i/>
          <w:iCs/>
          <w:sz w:val="24"/>
          <w:szCs w:val="24"/>
          <w:u w:val="single"/>
          <w:rtl/>
          <w:lang w:bidi="ar-MA"/>
        </w:rPr>
        <w:t xml:space="preserve"> </w:t>
      </w:r>
      <w:r w:rsidRPr="000C763C">
        <w:rPr>
          <w:rFonts w:hint="cs"/>
          <w:b/>
          <w:bCs/>
          <w:i/>
          <w:iCs/>
          <w:sz w:val="24"/>
          <w:szCs w:val="24"/>
          <w:u w:val="single"/>
          <w:rtl/>
          <w:lang w:bidi="ar-MA"/>
        </w:rPr>
        <w:t xml:space="preserve">مطبعة </w:t>
      </w:r>
      <w:proofErr w:type="gramStart"/>
      <w:r w:rsidRPr="000C763C">
        <w:rPr>
          <w:rFonts w:hint="cs"/>
          <w:b/>
          <w:bCs/>
          <w:i/>
          <w:iCs/>
          <w:sz w:val="24"/>
          <w:szCs w:val="24"/>
          <w:u w:val="single"/>
          <w:rtl/>
          <w:lang w:bidi="ar-MA"/>
        </w:rPr>
        <w:t>الرسالة ،</w:t>
      </w:r>
      <w:proofErr w:type="gramEnd"/>
      <w:r w:rsidRPr="000C763C">
        <w:rPr>
          <w:rFonts w:hint="cs"/>
          <w:b/>
          <w:bCs/>
          <w:i/>
          <w:iCs/>
          <w:sz w:val="24"/>
          <w:szCs w:val="24"/>
          <w:u w:val="single"/>
          <w:rtl/>
          <w:lang w:bidi="ar-MA"/>
        </w:rPr>
        <w:t xml:space="preserve"> الرباط، 1988، ص</w:t>
      </w:r>
      <w:r>
        <w:rPr>
          <w:rFonts w:hint="cs"/>
          <w:b/>
          <w:bCs/>
          <w:i/>
          <w:iCs/>
          <w:sz w:val="24"/>
          <w:szCs w:val="24"/>
          <w:u w:val="single"/>
          <w:rtl/>
          <w:lang w:bidi="ar-MA"/>
        </w:rPr>
        <w:t>: 15.</w:t>
      </w:r>
    </w:p>
    <w:p w:rsidR="002847FE" w:rsidRPr="007322E0" w:rsidRDefault="002847FE" w:rsidP="002847FE">
      <w:pPr>
        <w:bidi/>
        <w:jc w:val="both"/>
        <w:rPr>
          <w:b/>
          <w:bCs/>
          <w:sz w:val="28"/>
          <w:szCs w:val="28"/>
          <w:rtl/>
          <w:lang w:bidi="ar-MA"/>
        </w:rPr>
      </w:pPr>
      <w:r w:rsidRPr="007322E0">
        <w:rPr>
          <w:rFonts w:hint="cs"/>
          <w:b/>
          <w:bCs/>
          <w:sz w:val="28"/>
          <w:szCs w:val="28"/>
          <w:rtl/>
          <w:lang w:bidi="ar-MA"/>
        </w:rPr>
        <w:t>مفهوم القبيلة:</w:t>
      </w:r>
    </w:p>
    <w:p w:rsidR="00781A9F" w:rsidRPr="007322E0" w:rsidRDefault="004664F4" w:rsidP="00781A9F">
      <w:pPr>
        <w:bidi/>
        <w:rPr>
          <w:b/>
          <w:bCs/>
          <w:sz w:val="28"/>
          <w:szCs w:val="28"/>
          <w:rtl/>
          <w:lang w:bidi="ar-MA"/>
        </w:rPr>
      </w:pPr>
      <w:r w:rsidRPr="007322E0">
        <w:rPr>
          <w:rFonts w:hint="cs"/>
          <w:b/>
          <w:bCs/>
          <w:sz w:val="28"/>
          <w:szCs w:val="28"/>
          <w:rtl/>
          <w:lang w:bidi="ar-MA"/>
        </w:rPr>
        <w:t xml:space="preserve">نص رقم: </w:t>
      </w:r>
      <w:proofErr w:type="gramStart"/>
      <w:r w:rsidR="007322E0" w:rsidRPr="007322E0">
        <w:rPr>
          <w:rFonts w:hint="cs"/>
          <w:b/>
          <w:bCs/>
          <w:sz w:val="28"/>
          <w:szCs w:val="28"/>
          <w:rtl/>
          <w:lang w:bidi="ar-MA"/>
        </w:rPr>
        <w:t>11</w:t>
      </w:r>
      <w:r w:rsidRPr="007322E0">
        <w:rPr>
          <w:rFonts w:hint="cs"/>
          <w:b/>
          <w:bCs/>
          <w:sz w:val="28"/>
          <w:szCs w:val="28"/>
          <w:rtl/>
          <w:lang w:bidi="ar-MA"/>
        </w:rPr>
        <w:t xml:space="preserve">  في</w:t>
      </w:r>
      <w:proofErr w:type="gramEnd"/>
      <w:r w:rsidRPr="007322E0">
        <w:rPr>
          <w:rFonts w:hint="cs"/>
          <w:b/>
          <w:bCs/>
          <w:sz w:val="28"/>
          <w:szCs w:val="28"/>
          <w:rtl/>
          <w:lang w:bidi="ar-MA"/>
        </w:rPr>
        <w:t xml:space="preserve"> شأن مفهوم القبيلة: الأبعاد التاريخية للروابط القبلية.</w:t>
      </w:r>
    </w:p>
    <w:p w:rsidR="004664F4" w:rsidRDefault="004664F4" w:rsidP="004664F4">
      <w:pPr>
        <w:bidi/>
        <w:jc w:val="both"/>
        <w:rPr>
          <w:sz w:val="28"/>
          <w:szCs w:val="28"/>
          <w:rtl/>
          <w:lang w:bidi="ar-MA"/>
        </w:rPr>
      </w:pPr>
      <w:r>
        <w:rPr>
          <w:rFonts w:hint="cs"/>
          <w:sz w:val="28"/>
          <w:szCs w:val="28"/>
          <w:rtl/>
          <w:lang w:bidi="ar-MA"/>
        </w:rPr>
        <w:t>" إن القبيلة، بالنسبة لابن خلدون، لا تتحدد بكونها جماعة متحدة أو متفرعة عن جد أول، ولا تتحدد فقط بما قد يجمع بين أعضائها من روابط الدم. إن النسب في معناه الضيق لا يعدو أن يكون معطى وهميا، لا يصمد أمام وقائع الاختلاط وعلاقات الجوار والتعايش المكاني، أما النسب في معناه الرمزي الواسع، النسب والانتساب البعيد، أو ما يماثله من أشكال التحالف والولاء والانتماء، فإن</w:t>
      </w:r>
      <w:r w:rsidR="00B10F9D">
        <w:rPr>
          <w:rFonts w:hint="cs"/>
          <w:sz w:val="28"/>
          <w:szCs w:val="28"/>
          <w:rtl/>
          <w:lang w:bidi="ar-MA"/>
        </w:rPr>
        <w:t xml:space="preserve">ه يشكل </w:t>
      </w:r>
      <w:proofErr w:type="gramStart"/>
      <w:r w:rsidR="00B10F9D">
        <w:rPr>
          <w:rFonts w:hint="cs"/>
          <w:sz w:val="28"/>
          <w:szCs w:val="28"/>
          <w:rtl/>
          <w:lang w:bidi="ar-MA"/>
        </w:rPr>
        <w:t>الاطار</w:t>
      </w:r>
      <w:proofErr w:type="gramEnd"/>
      <w:r w:rsidR="00B10F9D">
        <w:rPr>
          <w:rFonts w:hint="cs"/>
          <w:sz w:val="28"/>
          <w:szCs w:val="28"/>
          <w:rtl/>
          <w:lang w:bidi="ar-MA"/>
        </w:rPr>
        <w:t xml:space="preserve"> الحقيقي للقبيلة (</w:t>
      </w:r>
      <w:r>
        <w:rPr>
          <w:rFonts w:hint="cs"/>
          <w:sz w:val="28"/>
          <w:szCs w:val="28"/>
          <w:rtl/>
          <w:lang w:bidi="ar-MA"/>
        </w:rPr>
        <w:t xml:space="preserve">مقدمة ابن خلدون، ص: 129). ويظل هذا </w:t>
      </w:r>
      <w:proofErr w:type="gramStart"/>
      <w:r>
        <w:rPr>
          <w:rFonts w:hint="cs"/>
          <w:sz w:val="28"/>
          <w:szCs w:val="28"/>
          <w:rtl/>
          <w:lang w:bidi="ar-MA"/>
        </w:rPr>
        <w:t>الاطار</w:t>
      </w:r>
      <w:proofErr w:type="gramEnd"/>
      <w:r>
        <w:rPr>
          <w:rFonts w:hint="cs"/>
          <w:sz w:val="28"/>
          <w:szCs w:val="28"/>
          <w:rtl/>
          <w:lang w:bidi="ar-MA"/>
        </w:rPr>
        <w:t xml:space="preserve"> غير مكتمل طالما لم تعززه عناصر الألفة والتعامل الطويل، طالما لم يكتسب الفرد عادات وأعراف القبيلة، ولم يتبلور لديه الوعي بوجود مصلحة عامة ومشتركة تشده الى بقية أعضاء جماعته (...).</w:t>
      </w:r>
    </w:p>
    <w:p w:rsidR="004664F4" w:rsidRDefault="004664F4" w:rsidP="00B10F9D">
      <w:pPr>
        <w:bidi/>
        <w:jc w:val="both"/>
        <w:rPr>
          <w:sz w:val="28"/>
          <w:szCs w:val="28"/>
          <w:rtl/>
          <w:lang w:bidi="ar-MA"/>
        </w:rPr>
      </w:pPr>
      <w:r>
        <w:rPr>
          <w:rFonts w:hint="cs"/>
          <w:sz w:val="28"/>
          <w:szCs w:val="28"/>
          <w:rtl/>
          <w:lang w:bidi="ar-MA"/>
        </w:rPr>
        <w:t xml:space="preserve">ولعل أبرز وأحق ما يستدعي تكتل أعضاء القبيلة وتوحدهم هو توفرهم على </w:t>
      </w:r>
      <w:r w:rsidRPr="00B10F9D">
        <w:rPr>
          <w:rFonts w:hint="cs"/>
          <w:b/>
          <w:bCs/>
          <w:sz w:val="28"/>
          <w:szCs w:val="28"/>
          <w:rtl/>
          <w:lang w:bidi="ar-MA"/>
        </w:rPr>
        <w:t>أرض جماعية</w:t>
      </w:r>
      <w:r>
        <w:rPr>
          <w:rFonts w:hint="cs"/>
          <w:sz w:val="28"/>
          <w:szCs w:val="28"/>
          <w:rtl/>
          <w:lang w:bidi="ar-MA"/>
        </w:rPr>
        <w:t xml:space="preserve">، إلى جانب </w:t>
      </w:r>
      <w:r w:rsidRPr="00B10F9D">
        <w:rPr>
          <w:rFonts w:hint="cs"/>
          <w:b/>
          <w:bCs/>
          <w:sz w:val="28"/>
          <w:szCs w:val="28"/>
          <w:rtl/>
          <w:lang w:bidi="ar-MA"/>
        </w:rPr>
        <w:t>ملكيتهم العائلية</w:t>
      </w:r>
      <w:r>
        <w:rPr>
          <w:rFonts w:hint="cs"/>
          <w:sz w:val="28"/>
          <w:szCs w:val="28"/>
          <w:rtl/>
          <w:lang w:bidi="ar-MA"/>
        </w:rPr>
        <w:t xml:space="preserve">، لذا كانت حماية هذه الملكية الجماعية والدفاع عنها ضد مهاجميها من مرتكزات الحياة القبلية، ما دام الحرص عليها لا يخص </w:t>
      </w:r>
      <w:r w:rsidR="00B10F9D">
        <w:rPr>
          <w:rFonts w:hint="cs"/>
          <w:sz w:val="28"/>
          <w:szCs w:val="28"/>
          <w:rtl/>
          <w:lang w:bidi="ar-MA"/>
        </w:rPr>
        <w:t>أ</w:t>
      </w:r>
      <w:r>
        <w:rPr>
          <w:rFonts w:hint="cs"/>
          <w:sz w:val="28"/>
          <w:szCs w:val="28"/>
          <w:rtl/>
          <w:lang w:bidi="ar-MA"/>
        </w:rPr>
        <w:t xml:space="preserve">فرادا دون الآخرين بقدر ما هو مسؤولية الجميع. ومما يذكي أيضا الإحساس بالانصهار ضمن المجموعة القبلية ويعز تلاحمها الداخلي، </w:t>
      </w:r>
      <w:r w:rsidRPr="00B10F9D">
        <w:rPr>
          <w:rFonts w:hint="cs"/>
          <w:b/>
          <w:bCs/>
          <w:sz w:val="28"/>
          <w:szCs w:val="28"/>
          <w:rtl/>
          <w:lang w:bidi="ar-MA"/>
        </w:rPr>
        <w:t>الخطر الخارجي</w:t>
      </w:r>
      <w:r>
        <w:rPr>
          <w:rFonts w:hint="cs"/>
          <w:sz w:val="28"/>
          <w:szCs w:val="28"/>
          <w:rtl/>
          <w:lang w:bidi="ar-MA"/>
        </w:rPr>
        <w:t xml:space="preserve"> الذي قد يتهدد استمرار وجود الكيان القبلي، سواء كان ناجما عن عصبية زاحفة او تدخل سلطة مركزية. </w:t>
      </w:r>
      <w:r w:rsidRPr="00781A9F">
        <w:rPr>
          <w:rFonts w:hint="cs"/>
          <w:b/>
          <w:bCs/>
          <w:sz w:val="28"/>
          <w:szCs w:val="28"/>
          <w:rtl/>
          <w:lang w:bidi="ar-MA"/>
        </w:rPr>
        <w:t>فعلاقة القرابة والتحالف</w:t>
      </w:r>
      <w:r>
        <w:rPr>
          <w:rFonts w:hint="cs"/>
          <w:sz w:val="28"/>
          <w:szCs w:val="28"/>
          <w:rtl/>
          <w:lang w:bidi="ar-MA"/>
        </w:rPr>
        <w:t xml:space="preserve"> التي توجد فيما بين أعضاء القبيلة الواحدة، تؤدي في نفس الوقت إلى إقامة الفواصل بين المجموعات القبلية، والتي تأخذ في كثير من الأحيان شكل </w:t>
      </w:r>
      <w:r w:rsidRPr="00781A9F">
        <w:rPr>
          <w:rFonts w:hint="cs"/>
          <w:b/>
          <w:bCs/>
          <w:sz w:val="28"/>
          <w:szCs w:val="28"/>
          <w:rtl/>
          <w:lang w:bidi="ar-MA"/>
        </w:rPr>
        <w:t>التضارب والتنافس الحاد على الموارد ومصادر العيش</w:t>
      </w:r>
      <w:r>
        <w:rPr>
          <w:rFonts w:hint="cs"/>
          <w:sz w:val="28"/>
          <w:szCs w:val="28"/>
          <w:rtl/>
          <w:lang w:bidi="ar-MA"/>
        </w:rPr>
        <w:t>، مما يضفي على الحياة القبلية طابع الصراع الدائم والمستمر".</w:t>
      </w:r>
    </w:p>
    <w:p w:rsidR="004664F4" w:rsidRDefault="004664F4" w:rsidP="004664F4">
      <w:pPr>
        <w:bidi/>
        <w:jc w:val="both"/>
        <w:rPr>
          <w:b/>
          <w:bCs/>
          <w:i/>
          <w:iCs/>
          <w:sz w:val="24"/>
          <w:szCs w:val="24"/>
          <w:u w:val="single"/>
          <w:rtl/>
          <w:lang w:bidi="ar-MA"/>
        </w:rPr>
      </w:pPr>
      <w:r w:rsidRPr="000C763C">
        <w:rPr>
          <w:rFonts w:hint="cs"/>
          <w:b/>
          <w:bCs/>
          <w:i/>
          <w:iCs/>
          <w:sz w:val="24"/>
          <w:szCs w:val="24"/>
          <w:u w:val="single"/>
          <w:rtl/>
          <w:lang w:bidi="ar-MA"/>
        </w:rPr>
        <w:t xml:space="preserve">المختار الهراس: القبيلة والسلطة تطور البنيات الاجتماعية في شمال </w:t>
      </w:r>
      <w:proofErr w:type="spellStart"/>
      <w:r w:rsidRPr="000C763C">
        <w:rPr>
          <w:rFonts w:hint="cs"/>
          <w:b/>
          <w:bCs/>
          <w:i/>
          <w:iCs/>
          <w:sz w:val="24"/>
          <w:szCs w:val="24"/>
          <w:u w:val="single"/>
          <w:rtl/>
          <w:lang w:bidi="ar-MA"/>
        </w:rPr>
        <w:t>المغرب.مطبعة</w:t>
      </w:r>
      <w:proofErr w:type="spellEnd"/>
      <w:r w:rsidRPr="000C763C">
        <w:rPr>
          <w:rFonts w:hint="cs"/>
          <w:b/>
          <w:bCs/>
          <w:i/>
          <w:iCs/>
          <w:sz w:val="24"/>
          <w:szCs w:val="24"/>
          <w:u w:val="single"/>
          <w:rtl/>
          <w:lang w:bidi="ar-MA"/>
        </w:rPr>
        <w:t xml:space="preserve"> </w:t>
      </w:r>
      <w:proofErr w:type="gramStart"/>
      <w:r w:rsidRPr="000C763C">
        <w:rPr>
          <w:rFonts w:hint="cs"/>
          <w:b/>
          <w:bCs/>
          <w:i/>
          <w:iCs/>
          <w:sz w:val="24"/>
          <w:szCs w:val="24"/>
          <w:u w:val="single"/>
          <w:rtl/>
          <w:lang w:bidi="ar-MA"/>
        </w:rPr>
        <w:t>الرسالة ،</w:t>
      </w:r>
      <w:proofErr w:type="gramEnd"/>
      <w:r w:rsidRPr="000C763C">
        <w:rPr>
          <w:rFonts w:hint="cs"/>
          <w:b/>
          <w:bCs/>
          <w:i/>
          <w:iCs/>
          <w:sz w:val="24"/>
          <w:szCs w:val="24"/>
          <w:u w:val="single"/>
          <w:rtl/>
          <w:lang w:bidi="ar-MA"/>
        </w:rPr>
        <w:t xml:space="preserve"> الرباط، 1988، </w:t>
      </w:r>
      <w:proofErr w:type="spellStart"/>
      <w:r w:rsidRPr="000C763C">
        <w:rPr>
          <w:rFonts w:hint="cs"/>
          <w:b/>
          <w:bCs/>
          <w:i/>
          <w:iCs/>
          <w:sz w:val="24"/>
          <w:szCs w:val="24"/>
          <w:u w:val="single"/>
          <w:rtl/>
          <w:lang w:bidi="ar-MA"/>
        </w:rPr>
        <w:t>صص</w:t>
      </w:r>
      <w:proofErr w:type="spellEnd"/>
      <w:r w:rsidRPr="000C763C">
        <w:rPr>
          <w:rFonts w:hint="cs"/>
          <w:b/>
          <w:bCs/>
          <w:i/>
          <w:iCs/>
          <w:sz w:val="24"/>
          <w:szCs w:val="24"/>
          <w:u w:val="single"/>
          <w:rtl/>
          <w:lang w:bidi="ar-MA"/>
        </w:rPr>
        <w:t>: 13-14.</w:t>
      </w:r>
    </w:p>
    <w:p w:rsidR="00781A9F" w:rsidRDefault="00781A9F" w:rsidP="00781A9F">
      <w:pPr>
        <w:bidi/>
        <w:jc w:val="both"/>
        <w:rPr>
          <w:b/>
          <w:bCs/>
          <w:i/>
          <w:iCs/>
          <w:sz w:val="24"/>
          <w:szCs w:val="24"/>
          <w:u w:val="single"/>
          <w:rtl/>
          <w:lang w:bidi="ar-MA"/>
        </w:rPr>
      </w:pPr>
      <w:r>
        <w:rPr>
          <w:rFonts w:hint="cs"/>
          <w:b/>
          <w:bCs/>
          <w:i/>
          <w:iCs/>
          <w:sz w:val="24"/>
          <w:szCs w:val="24"/>
          <w:u w:val="single"/>
          <w:rtl/>
          <w:lang w:bidi="ar-MA"/>
        </w:rPr>
        <w:t>نص رقم: 12</w:t>
      </w:r>
      <w:r w:rsidR="003D29B8">
        <w:rPr>
          <w:rFonts w:hint="cs"/>
          <w:b/>
          <w:bCs/>
          <w:i/>
          <w:iCs/>
          <w:sz w:val="24"/>
          <w:szCs w:val="24"/>
          <w:u w:val="single"/>
          <w:rtl/>
          <w:lang w:bidi="ar-MA"/>
        </w:rPr>
        <w:t xml:space="preserve"> </w:t>
      </w:r>
    </w:p>
    <w:p w:rsidR="003D29B8" w:rsidRDefault="003D29B8" w:rsidP="00367D7B">
      <w:pPr>
        <w:bidi/>
        <w:jc w:val="both"/>
        <w:rPr>
          <w:sz w:val="28"/>
          <w:szCs w:val="28"/>
          <w:rtl/>
          <w:lang w:bidi="ar-MA"/>
        </w:rPr>
      </w:pPr>
      <w:r>
        <w:rPr>
          <w:rFonts w:hint="cs"/>
          <w:sz w:val="24"/>
          <w:szCs w:val="24"/>
          <w:rtl/>
          <w:lang w:bidi="ar-MA"/>
        </w:rPr>
        <w:t>"</w:t>
      </w:r>
      <w:r>
        <w:rPr>
          <w:rFonts w:hint="cs"/>
          <w:sz w:val="28"/>
          <w:szCs w:val="28"/>
          <w:rtl/>
          <w:lang w:bidi="ar-MA"/>
        </w:rPr>
        <w:t>القبيلة كما قدمها عبد الوهاب بن منصور مؤرخ المملكة الأسبق في كتابه قبائل المغرب " هي عماد النظام الاجتماعي ومحور الحياة عند الأمازيغ عامة"</w:t>
      </w:r>
      <w:r w:rsidR="00367D7B">
        <w:rPr>
          <w:rFonts w:hint="cs"/>
          <w:sz w:val="28"/>
          <w:szCs w:val="28"/>
          <w:rtl/>
          <w:lang w:bidi="ar-MA"/>
        </w:rPr>
        <w:t>(ص: 280)</w:t>
      </w:r>
      <w:r>
        <w:rPr>
          <w:rFonts w:hint="cs"/>
          <w:sz w:val="28"/>
          <w:szCs w:val="28"/>
          <w:rtl/>
          <w:lang w:bidi="ar-MA"/>
        </w:rPr>
        <w:t xml:space="preserve">. </w:t>
      </w:r>
      <w:r w:rsidR="00367D7B">
        <w:rPr>
          <w:rFonts w:hint="cs"/>
          <w:sz w:val="28"/>
          <w:szCs w:val="28"/>
          <w:rtl/>
          <w:lang w:bidi="ar-MA"/>
        </w:rPr>
        <w:t xml:space="preserve">وهي كيان اجتماعي له نظامه وأسسه ومفهومه المتميز عند الأمازيغ (كما عند العرب). فهي وحدة سياسية </w:t>
      </w:r>
      <w:proofErr w:type="spellStart"/>
      <w:r w:rsidR="00367D7B">
        <w:rPr>
          <w:rFonts w:hint="cs"/>
          <w:sz w:val="28"/>
          <w:szCs w:val="28"/>
          <w:rtl/>
          <w:lang w:bidi="ar-MA"/>
        </w:rPr>
        <w:t>واحتماعية</w:t>
      </w:r>
      <w:proofErr w:type="spellEnd"/>
      <w:r w:rsidR="00367D7B">
        <w:rPr>
          <w:rFonts w:hint="cs"/>
          <w:sz w:val="28"/>
          <w:szCs w:val="28"/>
          <w:rtl/>
          <w:lang w:bidi="ar-MA"/>
        </w:rPr>
        <w:t xml:space="preserve"> وإدارية في نفس الوقت قد تكبر أو تصغر بحسب عدد وحجم مكوناتها من فرق </w:t>
      </w:r>
      <w:proofErr w:type="spellStart"/>
      <w:r w:rsidR="00367D7B">
        <w:rPr>
          <w:rFonts w:hint="cs"/>
          <w:sz w:val="28"/>
          <w:szCs w:val="28"/>
          <w:rtl/>
          <w:lang w:bidi="ar-MA"/>
        </w:rPr>
        <w:t>وفخذات</w:t>
      </w:r>
      <w:proofErr w:type="spellEnd"/>
      <w:r w:rsidR="00367D7B">
        <w:rPr>
          <w:rFonts w:hint="cs"/>
          <w:sz w:val="28"/>
          <w:szCs w:val="28"/>
          <w:rtl/>
          <w:lang w:bidi="ar-MA"/>
        </w:rPr>
        <w:t xml:space="preserve"> </w:t>
      </w:r>
      <w:proofErr w:type="spellStart"/>
      <w:r w:rsidR="00367D7B">
        <w:rPr>
          <w:rFonts w:hint="cs"/>
          <w:sz w:val="28"/>
          <w:szCs w:val="28"/>
          <w:rtl/>
          <w:lang w:bidi="ar-MA"/>
        </w:rPr>
        <w:t>ومداشر</w:t>
      </w:r>
      <w:proofErr w:type="spellEnd"/>
      <w:r w:rsidR="00367D7B">
        <w:rPr>
          <w:rFonts w:hint="cs"/>
          <w:sz w:val="28"/>
          <w:szCs w:val="28"/>
          <w:rtl/>
          <w:lang w:bidi="ar-MA"/>
        </w:rPr>
        <w:t xml:space="preserve"> وأسر. وهي وحدة سياسية لأنها </w:t>
      </w:r>
      <w:r w:rsidR="00D53381">
        <w:rPr>
          <w:rFonts w:hint="cs"/>
          <w:sz w:val="28"/>
          <w:szCs w:val="28"/>
          <w:rtl/>
          <w:lang w:bidi="ar-MA"/>
        </w:rPr>
        <w:t xml:space="preserve">تتوفر على قيادة تتفاوض باسمها مع القبائل والأطراف الأخرى حول علاقات الجوار وتعلن الحرب وتتفاوض من أجل السلام. والقبيلة مؤسسة اجتماعية لأنها تؤطر عددا من الأنشطة ذات الصبغة الاجتماعية والاقتصادية من مواسم وأسواق وأعمال جماعية مثل </w:t>
      </w:r>
      <w:proofErr w:type="spellStart"/>
      <w:r w:rsidR="00D53381">
        <w:rPr>
          <w:rFonts w:hint="cs"/>
          <w:sz w:val="28"/>
          <w:szCs w:val="28"/>
          <w:rtl/>
          <w:lang w:bidi="ar-MA"/>
        </w:rPr>
        <w:t>تويزة</w:t>
      </w:r>
      <w:proofErr w:type="spellEnd"/>
      <w:r w:rsidR="00D53381">
        <w:rPr>
          <w:rFonts w:hint="cs"/>
          <w:sz w:val="28"/>
          <w:szCs w:val="28"/>
          <w:rtl/>
          <w:lang w:bidi="ar-MA"/>
        </w:rPr>
        <w:t xml:space="preserve">. وهي مؤسسة إدارية لأنها تشتمل على </w:t>
      </w:r>
      <w:proofErr w:type="spellStart"/>
      <w:r w:rsidR="00D53381">
        <w:rPr>
          <w:rFonts w:hint="cs"/>
          <w:sz w:val="28"/>
          <w:szCs w:val="28"/>
          <w:rtl/>
          <w:lang w:bidi="ar-MA"/>
        </w:rPr>
        <w:t>فخذات</w:t>
      </w:r>
      <w:proofErr w:type="spellEnd"/>
      <w:r w:rsidR="00D53381">
        <w:rPr>
          <w:rFonts w:hint="cs"/>
          <w:sz w:val="28"/>
          <w:szCs w:val="28"/>
          <w:rtl/>
          <w:lang w:bidi="ar-MA"/>
        </w:rPr>
        <w:t xml:space="preserve"> </w:t>
      </w:r>
      <w:r w:rsidR="001F27A8">
        <w:rPr>
          <w:rFonts w:hint="cs"/>
          <w:sz w:val="28"/>
          <w:szCs w:val="28"/>
          <w:rtl/>
          <w:lang w:bidi="ar-MA"/>
        </w:rPr>
        <w:t xml:space="preserve">تشرف على تدبيرها "جماعات" تتولى تسيير المرافق المشتركة مثل تنظيم المراعي وتوزيع المياه وشؤون </w:t>
      </w:r>
      <w:proofErr w:type="gramStart"/>
      <w:r w:rsidR="001F27A8">
        <w:rPr>
          <w:rFonts w:hint="cs"/>
          <w:sz w:val="28"/>
          <w:szCs w:val="28"/>
          <w:rtl/>
          <w:lang w:bidi="ar-MA"/>
        </w:rPr>
        <w:t>المقابر..</w:t>
      </w:r>
      <w:proofErr w:type="gramEnd"/>
      <w:r w:rsidR="001F27A8">
        <w:rPr>
          <w:rFonts w:hint="cs"/>
          <w:sz w:val="28"/>
          <w:szCs w:val="28"/>
          <w:rtl/>
          <w:lang w:bidi="ar-MA"/>
        </w:rPr>
        <w:t xml:space="preserve"> </w:t>
      </w:r>
      <w:proofErr w:type="gramStart"/>
      <w:r w:rsidR="001F27A8">
        <w:rPr>
          <w:rFonts w:hint="cs"/>
          <w:sz w:val="28"/>
          <w:szCs w:val="28"/>
          <w:rtl/>
          <w:lang w:bidi="ar-MA"/>
        </w:rPr>
        <w:t>إلخ..</w:t>
      </w:r>
      <w:proofErr w:type="gramEnd"/>
    </w:p>
    <w:p w:rsidR="001F27A8" w:rsidRDefault="001F27A8" w:rsidP="001F27A8">
      <w:pPr>
        <w:bidi/>
        <w:jc w:val="both"/>
        <w:rPr>
          <w:sz w:val="28"/>
          <w:szCs w:val="28"/>
          <w:u w:val="single"/>
          <w:rtl/>
          <w:lang w:bidi="ar-MA"/>
        </w:rPr>
      </w:pPr>
      <w:r w:rsidRPr="003D4722">
        <w:rPr>
          <w:rFonts w:hint="cs"/>
          <w:sz w:val="28"/>
          <w:szCs w:val="28"/>
          <w:u w:val="single"/>
          <w:rtl/>
          <w:lang w:bidi="ar-MA"/>
        </w:rPr>
        <w:t>محمد المهدي علوش: الريف من أتون القبلية إلى الوعي بالهوية. ط. 1، 2020، مطبعة المعارف الجديدة، الرباط،</w:t>
      </w:r>
      <w:r>
        <w:rPr>
          <w:rFonts w:hint="cs"/>
          <w:sz w:val="28"/>
          <w:szCs w:val="28"/>
          <w:u w:val="single"/>
          <w:rtl/>
          <w:lang w:bidi="ar-MA"/>
        </w:rPr>
        <w:t xml:space="preserve"> </w:t>
      </w:r>
      <w:proofErr w:type="spellStart"/>
      <w:r>
        <w:rPr>
          <w:rFonts w:hint="cs"/>
          <w:sz w:val="28"/>
          <w:szCs w:val="28"/>
          <w:u w:val="single"/>
          <w:rtl/>
          <w:lang w:bidi="ar-MA"/>
        </w:rPr>
        <w:t>صص</w:t>
      </w:r>
      <w:proofErr w:type="spellEnd"/>
      <w:r>
        <w:rPr>
          <w:rFonts w:hint="cs"/>
          <w:sz w:val="28"/>
          <w:szCs w:val="28"/>
          <w:u w:val="single"/>
          <w:rtl/>
          <w:lang w:bidi="ar-MA"/>
        </w:rPr>
        <w:t>: 138-139.</w:t>
      </w:r>
    </w:p>
    <w:p w:rsidR="000D7176" w:rsidRDefault="000D7176" w:rsidP="000D7176">
      <w:pPr>
        <w:bidi/>
        <w:jc w:val="both"/>
        <w:rPr>
          <w:sz w:val="28"/>
          <w:szCs w:val="28"/>
          <w:u w:val="single"/>
          <w:rtl/>
          <w:lang w:bidi="ar-MA"/>
        </w:rPr>
      </w:pPr>
    </w:p>
    <w:p w:rsidR="00881E92" w:rsidRPr="00881E92" w:rsidRDefault="00881E92" w:rsidP="000D7176">
      <w:pPr>
        <w:bidi/>
        <w:jc w:val="both"/>
        <w:rPr>
          <w:b/>
          <w:bCs/>
          <w:sz w:val="28"/>
          <w:szCs w:val="28"/>
          <w:rtl/>
          <w:lang w:bidi="ar-MA"/>
        </w:rPr>
      </w:pPr>
      <w:r w:rsidRPr="00881E92">
        <w:rPr>
          <w:rFonts w:hint="cs"/>
          <w:b/>
          <w:bCs/>
          <w:sz w:val="28"/>
          <w:szCs w:val="28"/>
          <w:rtl/>
          <w:lang w:bidi="ar-MA"/>
        </w:rPr>
        <w:lastRenderedPageBreak/>
        <w:t>الخصائص المميزة للنظام القبلي عند أمازيغ المغرب:</w:t>
      </w:r>
    </w:p>
    <w:p w:rsidR="000D7176" w:rsidRDefault="000D7176" w:rsidP="00881E92">
      <w:pPr>
        <w:bidi/>
        <w:jc w:val="both"/>
        <w:rPr>
          <w:sz w:val="28"/>
          <w:szCs w:val="28"/>
          <w:u w:val="single"/>
          <w:rtl/>
          <w:lang w:bidi="ar-MA"/>
        </w:rPr>
      </w:pPr>
      <w:r>
        <w:rPr>
          <w:rFonts w:hint="cs"/>
          <w:sz w:val="28"/>
          <w:szCs w:val="28"/>
          <w:u w:val="single"/>
          <w:rtl/>
          <w:lang w:bidi="ar-MA"/>
        </w:rPr>
        <w:t>نص رقم: 13</w:t>
      </w:r>
    </w:p>
    <w:p w:rsidR="00881E92" w:rsidRDefault="00881E92" w:rsidP="00881E92">
      <w:pPr>
        <w:bidi/>
        <w:jc w:val="both"/>
        <w:rPr>
          <w:sz w:val="28"/>
          <w:szCs w:val="28"/>
          <w:rtl/>
          <w:lang w:bidi="ar-MA"/>
        </w:rPr>
      </w:pPr>
      <w:r>
        <w:rPr>
          <w:rFonts w:hint="cs"/>
          <w:sz w:val="28"/>
          <w:szCs w:val="28"/>
          <w:u w:val="single"/>
          <w:rtl/>
          <w:lang w:bidi="ar-MA"/>
        </w:rPr>
        <w:t>"</w:t>
      </w:r>
      <w:r>
        <w:rPr>
          <w:rFonts w:hint="cs"/>
          <w:sz w:val="28"/>
          <w:szCs w:val="28"/>
          <w:rtl/>
          <w:lang w:bidi="ar-MA"/>
        </w:rPr>
        <w:t xml:space="preserve"> تنوع البنيات: تتمي</w:t>
      </w:r>
      <w:r w:rsidR="00657E6F">
        <w:rPr>
          <w:rFonts w:hint="cs"/>
          <w:sz w:val="28"/>
          <w:szCs w:val="28"/>
          <w:rtl/>
          <w:lang w:bidi="ar-MA"/>
        </w:rPr>
        <w:t>ز البنيات القبلية الأمازيغية بت</w:t>
      </w:r>
      <w:r>
        <w:rPr>
          <w:rFonts w:hint="cs"/>
          <w:sz w:val="28"/>
          <w:szCs w:val="28"/>
          <w:rtl/>
          <w:lang w:bidi="ar-MA"/>
        </w:rPr>
        <w:t>نوعها واختلاف أسمائها (</w:t>
      </w:r>
      <w:proofErr w:type="spellStart"/>
      <w:r>
        <w:rPr>
          <w:rFonts w:hint="cs"/>
          <w:sz w:val="28"/>
          <w:szCs w:val="28"/>
          <w:rtl/>
          <w:lang w:bidi="ar-MA"/>
        </w:rPr>
        <w:t>دشار</w:t>
      </w:r>
      <w:proofErr w:type="spellEnd"/>
      <w:r>
        <w:rPr>
          <w:rFonts w:hint="cs"/>
          <w:sz w:val="28"/>
          <w:szCs w:val="28"/>
          <w:rtl/>
          <w:lang w:bidi="ar-MA"/>
        </w:rPr>
        <w:t xml:space="preserve">، </w:t>
      </w:r>
      <w:proofErr w:type="spellStart"/>
      <w:r>
        <w:rPr>
          <w:rFonts w:hint="cs"/>
          <w:sz w:val="28"/>
          <w:szCs w:val="28"/>
          <w:rtl/>
          <w:lang w:bidi="ar-MA"/>
        </w:rPr>
        <w:t>تارفيقت</w:t>
      </w:r>
      <w:proofErr w:type="spellEnd"/>
      <w:r>
        <w:rPr>
          <w:rFonts w:hint="cs"/>
          <w:sz w:val="28"/>
          <w:szCs w:val="28"/>
          <w:rtl/>
          <w:lang w:bidi="ar-MA"/>
        </w:rPr>
        <w:t xml:space="preserve">، الموضع، </w:t>
      </w:r>
      <w:proofErr w:type="spellStart"/>
      <w:r>
        <w:rPr>
          <w:rFonts w:hint="cs"/>
          <w:sz w:val="28"/>
          <w:szCs w:val="28"/>
          <w:rtl/>
          <w:lang w:bidi="ar-MA"/>
        </w:rPr>
        <w:t>تاقبيلت</w:t>
      </w:r>
      <w:proofErr w:type="spellEnd"/>
      <w:r>
        <w:rPr>
          <w:rFonts w:hint="cs"/>
          <w:sz w:val="28"/>
          <w:szCs w:val="28"/>
          <w:rtl/>
          <w:lang w:bidi="ar-MA"/>
        </w:rPr>
        <w:t>، الربع، الخمس، وذلك حسب المناطق)</w:t>
      </w:r>
      <w:r w:rsidR="00C827BE">
        <w:rPr>
          <w:rFonts w:hint="cs"/>
          <w:sz w:val="28"/>
          <w:szCs w:val="28"/>
          <w:rtl/>
          <w:lang w:bidi="ar-MA"/>
        </w:rPr>
        <w:t>، لكنها في العمق اختلافات سطحية ولا تمس بجوهر الوظائف التي كانت تؤديها هذه البنيات والتي تعتبر واحدة ومتماثلة في جميع البلاد الأمازيغية. ليس في هذا تناقض مع وحدة النظام</w:t>
      </w:r>
      <w:r w:rsidR="00F361BB">
        <w:rPr>
          <w:rFonts w:hint="cs"/>
          <w:sz w:val="28"/>
          <w:szCs w:val="28"/>
          <w:rtl/>
          <w:lang w:bidi="ar-MA"/>
        </w:rPr>
        <w:t xml:space="preserve">، فتنوع الأسماء التي يطلقها الأمازيغ على البنيات التي تتشكل منها القبيلة هو تجسيد لاستقلالها وحريتها في اتخاذ الأسماء التي تعكس تاريخها وشخصيتها، ولكنه لا يطعن في جوهر هذا التنظيم الذي يرتكز على قيام القبيلة وتقسيماتها بوظائفها التشريعية والتنفيذية والقضائية بصورة مستقلة عن أية سلطة أخرى خارج القبيلة. </w:t>
      </w:r>
    </w:p>
    <w:p w:rsidR="00657E6F" w:rsidRDefault="00657E6F" w:rsidP="00657E6F">
      <w:pPr>
        <w:pStyle w:val="Paragraphedeliste"/>
        <w:numPr>
          <w:ilvl w:val="0"/>
          <w:numId w:val="3"/>
        </w:numPr>
        <w:bidi/>
        <w:jc w:val="both"/>
        <w:rPr>
          <w:sz w:val="28"/>
          <w:szCs w:val="28"/>
          <w:lang w:bidi="ar-MA"/>
        </w:rPr>
      </w:pPr>
      <w:r>
        <w:rPr>
          <w:rFonts w:hint="cs"/>
          <w:sz w:val="28"/>
          <w:szCs w:val="28"/>
          <w:rtl/>
          <w:lang w:bidi="ar-MA"/>
        </w:rPr>
        <w:t xml:space="preserve">الانعزال في الجبال: </w:t>
      </w:r>
    </w:p>
    <w:p w:rsidR="00657E6F" w:rsidRDefault="00657E6F" w:rsidP="00657E6F">
      <w:pPr>
        <w:pStyle w:val="Paragraphedeliste"/>
        <w:numPr>
          <w:ilvl w:val="0"/>
          <w:numId w:val="3"/>
        </w:numPr>
        <w:bidi/>
        <w:jc w:val="both"/>
        <w:rPr>
          <w:sz w:val="28"/>
          <w:szCs w:val="28"/>
          <w:lang w:bidi="ar-MA"/>
        </w:rPr>
      </w:pPr>
      <w:r>
        <w:rPr>
          <w:rFonts w:hint="cs"/>
          <w:sz w:val="28"/>
          <w:szCs w:val="28"/>
          <w:rtl/>
          <w:lang w:bidi="ar-MA"/>
        </w:rPr>
        <w:t>التمسك بالاستقلال الداخلي</w:t>
      </w:r>
      <w:proofErr w:type="gramStart"/>
      <w:r>
        <w:rPr>
          <w:rFonts w:hint="cs"/>
          <w:sz w:val="28"/>
          <w:szCs w:val="28"/>
          <w:rtl/>
          <w:lang w:bidi="ar-MA"/>
        </w:rPr>
        <w:t>" .</w:t>
      </w:r>
      <w:proofErr w:type="gramEnd"/>
    </w:p>
    <w:p w:rsidR="00657E6F" w:rsidRDefault="005C2741" w:rsidP="005C2741">
      <w:pPr>
        <w:pStyle w:val="Paragraphedeliste"/>
        <w:bidi/>
        <w:ind w:left="141"/>
        <w:jc w:val="both"/>
        <w:rPr>
          <w:sz w:val="28"/>
          <w:szCs w:val="28"/>
          <w:u w:val="single"/>
          <w:rtl/>
          <w:lang w:bidi="ar-MA"/>
        </w:rPr>
      </w:pPr>
      <w:r w:rsidRPr="003D4722">
        <w:rPr>
          <w:rFonts w:hint="cs"/>
          <w:sz w:val="28"/>
          <w:szCs w:val="28"/>
          <w:u w:val="single"/>
          <w:rtl/>
          <w:lang w:bidi="ar-MA"/>
        </w:rPr>
        <w:t>محمد المهدي علوش: الريف من أتون القبلية إلى الوعي بالهوية. ط. 1، 2020، مطبعة المعارف الجديدة، الرباط،</w:t>
      </w:r>
      <w:r>
        <w:rPr>
          <w:rFonts w:hint="cs"/>
          <w:sz w:val="28"/>
          <w:szCs w:val="28"/>
          <w:u w:val="single"/>
          <w:rtl/>
          <w:lang w:bidi="ar-MA"/>
        </w:rPr>
        <w:t xml:space="preserve"> </w:t>
      </w:r>
      <w:proofErr w:type="spellStart"/>
      <w:r>
        <w:rPr>
          <w:rFonts w:hint="cs"/>
          <w:sz w:val="28"/>
          <w:szCs w:val="28"/>
          <w:u w:val="single"/>
          <w:rtl/>
          <w:lang w:bidi="ar-MA"/>
        </w:rPr>
        <w:t>صص</w:t>
      </w:r>
      <w:proofErr w:type="spellEnd"/>
      <w:r>
        <w:rPr>
          <w:rFonts w:hint="cs"/>
          <w:sz w:val="28"/>
          <w:szCs w:val="28"/>
          <w:u w:val="single"/>
          <w:rtl/>
          <w:lang w:bidi="ar-MA"/>
        </w:rPr>
        <w:t>: 141-142.</w:t>
      </w:r>
    </w:p>
    <w:p w:rsidR="005C2741" w:rsidRDefault="005C2741" w:rsidP="005C2741">
      <w:pPr>
        <w:pStyle w:val="Paragraphedeliste"/>
        <w:bidi/>
        <w:ind w:left="141"/>
        <w:jc w:val="both"/>
        <w:rPr>
          <w:sz w:val="28"/>
          <w:szCs w:val="28"/>
          <w:u w:val="single"/>
          <w:rtl/>
          <w:lang w:bidi="ar-MA"/>
        </w:rPr>
      </w:pPr>
    </w:p>
    <w:p w:rsidR="005C2741" w:rsidRDefault="005C2741" w:rsidP="005C2741">
      <w:pPr>
        <w:pStyle w:val="Paragraphedeliste"/>
        <w:bidi/>
        <w:ind w:left="0"/>
        <w:jc w:val="both"/>
        <w:rPr>
          <w:b/>
          <w:bCs/>
          <w:sz w:val="28"/>
          <w:szCs w:val="28"/>
          <w:rtl/>
          <w:lang w:bidi="ar-MA"/>
        </w:rPr>
      </w:pPr>
      <w:r w:rsidRPr="005C2741">
        <w:rPr>
          <w:rFonts w:hint="cs"/>
          <w:b/>
          <w:bCs/>
          <w:sz w:val="28"/>
          <w:szCs w:val="28"/>
          <w:rtl/>
          <w:lang w:bidi="ar-MA"/>
        </w:rPr>
        <w:t>التكتلات القبلية عند الأمازيغ:</w:t>
      </w:r>
    </w:p>
    <w:p w:rsidR="009912BE" w:rsidRPr="005C2741" w:rsidRDefault="009912BE" w:rsidP="009912BE">
      <w:pPr>
        <w:pStyle w:val="Paragraphedeliste"/>
        <w:bidi/>
        <w:ind w:left="0"/>
        <w:jc w:val="both"/>
        <w:rPr>
          <w:b/>
          <w:bCs/>
          <w:sz w:val="28"/>
          <w:szCs w:val="28"/>
          <w:rtl/>
          <w:lang w:bidi="ar-MA"/>
        </w:rPr>
      </w:pPr>
      <w:r>
        <w:rPr>
          <w:rFonts w:hint="cs"/>
          <w:b/>
          <w:bCs/>
          <w:sz w:val="28"/>
          <w:szCs w:val="28"/>
          <w:rtl/>
          <w:lang w:bidi="ar-MA"/>
        </w:rPr>
        <w:t>نص رقم: 14</w:t>
      </w:r>
    </w:p>
    <w:p w:rsidR="000D7176" w:rsidRDefault="008F739D" w:rsidP="000D7176">
      <w:pPr>
        <w:bidi/>
        <w:jc w:val="both"/>
        <w:rPr>
          <w:sz w:val="28"/>
          <w:szCs w:val="28"/>
          <w:rtl/>
          <w:lang w:bidi="ar-MA"/>
        </w:rPr>
      </w:pPr>
      <w:r>
        <w:rPr>
          <w:rFonts w:hint="cs"/>
          <w:sz w:val="28"/>
          <w:szCs w:val="28"/>
          <w:rtl/>
          <w:lang w:bidi="ar-MA"/>
        </w:rPr>
        <w:t>"</w:t>
      </w:r>
      <w:r w:rsidR="00216D2E">
        <w:rPr>
          <w:rFonts w:hint="cs"/>
          <w:sz w:val="28"/>
          <w:szCs w:val="28"/>
          <w:rtl/>
          <w:lang w:bidi="ar-MA"/>
        </w:rPr>
        <w:t>بعد القبيلة تأتي تنظيمات ما فوق القبيلة التي تتمثل في:</w:t>
      </w:r>
    </w:p>
    <w:p w:rsidR="00216D2E" w:rsidRDefault="009A0F81" w:rsidP="00216D2E">
      <w:pPr>
        <w:bidi/>
        <w:jc w:val="both"/>
        <w:rPr>
          <w:sz w:val="28"/>
          <w:szCs w:val="28"/>
          <w:rtl/>
          <w:lang w:bidi="ar-MA"/>
        </w:rPr>
      </w:pPr>
      <w:r w:rsidRPr="009A0F81">
        <w:rPr>
          <w:rFonts w:hint="cs"/>
          <w:b/>
          <w:bCs/>
          <w:sz w:val="28"/>
          <w:szCs w:val="28"/>
          <w:rtl/>
          <w:lang w:bidi="ar-MA"/>
        </w:rPr>
        <w:t>-</w:t>
      </w:r>
      <w:r w:rsidR="00216D2E" w:rsidRPr="009A0F81">
        <w:rPr>
          <w:rFonts w:hint="cs"/>
          <w:b/>
          <w:bCs/>
          <w:sz w:val="28"/>
          <w:szCs w:val="28"/>
          <w:rtl/>
          <w:lang w:bidi="ar-MA"/>
        </w:rPr>
        <w:t>اللف</w:t>
      </w:r>
      <w:r w:rsidR="00216D2E">
        <w:rPr>
          <w:rFonts w:hint="cs"/>
          <w:sz w:val="28"/>
          <w:szCs w:val="28"/>
          <w:rtl/>
          <w:lang w:bidi="ar-MA"/>
        </w:rPr>
        <w:t xml:space="preserve">: </w:t>
      </w:r>
      <w:r w:rsidR="00135191">
        <w:rPr>
          <w:rFonts w:hint="cs"/>
          <w:sz w:val="28"/>
          <w:szCs w:val="28"/>
          <w:rtl/>
          <w:lang w:bidi="ar-MA"/>
        </w:rPr>
        <w:t xml:space="preserve">وهو حلف بين عدة فرق من قبيلة واحدة أو من عدة قبائل تتوحد بينها بغرض مواجهة عدو مشترك أو حل مشكل مستديم يخص الماء أو المرعى أو غيرهما. ولا يمكن قيام اللف إلا لحاجة أو ضرورة اجتماعية أو اقتصادية أو دفاعية. </w:t>
      </w:r>
      <w:r w:rsidR="005679E5">
        <w:rPr>
          <w:rFonts w:hint="cs"/>
          <w:sz w:val="28"/>
          <w:szCs w:val="28"/>
          <w:rtl/>
          <w:lang w:bidi="ar-MA"/>
        </w:rPr>
        <w:t xml:space="preserve">فهو بطبيعته ظرفي ومؤقت ويحل مبدئيا بزوال سببه أو أسبابه. لكن بعض </w:t>
      </w:r>
      <w:proofErr w:type="spellStart"/>
      <w:r w:rsidR="005679E5">
        <w:rPr>
          <w:rFonts w:hint="cs"/>
          <w:sz w:val="28"/>
          <w:szCs w:val="28"/>
          <w:rtl/>
          <w:lang w:bidi="ar-MA"/>
        </w:rPr>
        <w:t>اللفوف</w:t>
      </w:r>
      <w:proofErr w:type="spellEnd"/>
      <w:r w:rsidR="005679E5">
        <w:rPr>
          <w:rFonts w:hint="cs"/>
          <w:sz w:val="28"/>
          <w:szCs w:val="28"/>
          <w:rtl/>
          <w:lang w:bidi="ar-MA"/>
        </w:rPr>
        <w:t xml:space="preserve"> تدوم كثيرا وتترسخ حتى تصبح كيانا ملازما وملزما للأطراف المعنية تستحضره متى تتطلب الموقف ذلك. كما يمكن </w:t>
      </w:r>
      <w:r>
        <w:rPr>
          <w:rFonts w:hint="cs"/>
          <w:sz w:val="28"/>
          <w:szCs w:val="28"/>
          <w:rtl/>
          <w:lang w:bidi="ar-MA"/>
        </w:rPr>
        <w:t xml:space="preserve">ان يقوم مقامه لف آخر إذا اقتضت مصلحة </w:t>
      </w:r>
      <w:proofErr w:type="spellStart"/>
      <w:r>
        <w:rPr>
          <w:rFonts w:hint="cs"/>
          <w:sz w:val="28"/>
          <w:szCs w:val="28"/>
          <w:rtl/>
          <w:lang w:bidi="ar-MA"/>
        </w:rPr>
        <w:t>الفخذات</w:t>
      </w:r>
      <w:proofErr w:type="spellEnd"/>
      <w:r>
        <w:rPr>
          <w:rFonts w:hint="cs"/>
          <w:sz w:val="28"/>
          <w:szCs w:val="28"/>
          <w:rtl/>
          <w:lang w:bidi="ar-MA"/>
        </w:rPr>
        <w:t xml:space="preserve"> المتحالفة، فتقصي </w:t>
      </w:r>
      <w:proofErr w:type="spellStart"/>
      <w:r>
        <w:rPr>
          <w:rFonts w:hint="cs"/>
          <w:sz w:val="28"/>
          <w:szCs w:val="28"/>
          <w:rtl/>
          <w:lang w:bidi="ar-MA"/>
        </w:rPr>
        <w:t>فخذة</w:t>
      </w:r>
      <w:proofErr w:type="spellEnd"/>
      <w:r>
        <w:rPr>
          <w:rFonts w:hint="cs"/>
          <w:sz w:val="28"/>
          <w:szCs w:val="28"/>
          <w:rtl/>
          <w:lang w:bidi="ar-MA"/>
        </w:rPr>
        <w:t xml:space="preserve"> أو عدة </w:t>
      </w:r>
      <w:proofErr w:type="spellStart"/>
      <w:r>
        <w:rPr>
          <w:rFonts w:hint="cs"/>
          <w:sz w:val="28"/>
          <w:szCs w:val="28"/>
          <w:rtl/>
          <w:lang w:bidi="ar-MA"/>
        </w:rPr>
        <w:t>فخذات</w:t>
      </w:r>
      <w:proofErr w:type="spellEnd"/>
      <w:r>
        <w:rPr>
          <w:rFonts w:hint="cs"/>
          <w:sz w:val="28"/>
          <w:szCs w:val="28"/>
          <w:rtl/>
          <w:lang w:bidi="ar-MA"/>
        </w:rPr>
        <w:t xml:space="preserve"> وتحل محلها </w:t>
      </w:r>
      <w:proofErr w:type="spellStart"/>
      <w:r>
        <w:rPr>
          <w:rFonts w:hint="cs"/>
          <w:sz w:val="28"/>
          <w:szCs w:val="28"/>
          <w:rtl/>
          <w:lang w:bidi="ar-MA"/>
        </w:rPr>
        <w:t>فخذة</w:t>
      </w:r>
      <w:proofErr w:type="spellEnd"/>
      <w:r>
        <w:rPr>
          <w:rFonts w:hint="cs"/>
          <w:sz w:val="28"/>
          <w:szCs w:val="28"/>
          <w:rtl/>
          <w:lang w:bidi="ar-MA"/>
        </w:rPr>
        <w:t xml:space="preserve"> أو </w:t>
      </w:r>
      <w:proofErr w:type="spellStart"/>
      <w:r>
        <w:rPr>
          <w:rFonts w:hint="cs"/>
          <w:sz w:val="28"/>
          <w:szCs w:val="28"/>
          <w:rtl/>
          <w:lang w:bidi="ar-MA"/>
        </w:rPr>
        <w:t>فخذات</w:t>
      </w:r>
      <w:proofErr w:type="spellEnd"/>
      <w:r>
        <w:rPr>
          <w:rFonts w:hint="cs"/>
          <w:sz w:val="28"/>
          <w:szCs w:val="28"/>
          <w:rtl/>
          <w:lang w:bidi="ar-MA"/>
        </w:rPr>
        <w:t xml:space="preserve"> أخرى اقتضت المصلحة ضمها إلى اللف الأصلي.  واللف يسمى الصف عند بعض القبائل خاصة في الجزائر.</w:t>
      </w:r>
    </w:p>
    <w:p w:rsidR="009A0F81" w:rsidRDefault="009A0F81" w:rsidP="00587634">
      <w:pPr>
        <w:pStyle w:val="Paragraphedeliste"/>
        <w:bidi/>
        <w:ind w:left="0"/>
        <w:jc w:val="both"/>
        <w:rPr>
          <w:sz w:val="28"/>
          <w:szCs w:val="28"/>
          <w:rtl/>
          <w:lang w:bidi="ar-MA"/>
        </w:rPr>
      </w:pPr>
      <w:r w:rsidRPr="009A0F81">
        <w:rPr>
          <w:rFonts w:hint="cs"/>
          <w:b/>
          <w:bCs/>
          <w:sz w:val="28"/>
          <w:szCs w:val="28"/>
          <w:rtl/>
          <w:lang w:bidi="ar-MA"/>
        </w:rPr>
        <w:t>-الاتحادية</w:t>
      </w:r>
      <w:r>
        <w:rPr>
          <w:rFonts w:hint="cs"/>
          <w:b/>
          <w:bCs/>
          <w:sz w:val="28"/>
          <w:szCs w:val="28"/>
          <w:rtl/>
          <w:lang w:bidi="ar-MA"/>
        </w:rPr>
        <w:t xml:space="preserve"> (</w:t>
      </w:r>
      <w:proofErr w:type="spellStart"/>
      <w:r w:rsidR="003A1AA9">
        <w:rPr>
          <w:rFonts w:hint="cs"/>
          <w:b/>
          <w:bCs/>
          <w:sz w:val="28"/>
          <w:szCs w:val="28"/>
          <w:rtl/>
          <w:lang w:bidi="ar-MA"/>
        </w:rPr>
        <w:t>الك</w:t>
      </w:r>
      <w:r>
        <w:rPr>
          <w:rFonts w:hint="cs"/>
          <w:b/>
          <w:bCs/>
          <w:sz w:val="28"/>
          <w:szCs w:val="28"/>
          <w:rtl/>
          <w:lang w:bidi="ar-MA"/>
        </w:rPr>
        <w:t>نفدرالية</w:t>
      </w:r>
      <w:proofErr w:type="spellEnd"/>
      <w:r>
        <w:rPr>
          <w:rFonts w:hint="cs"/>
          <w:b/>
          <w:bCs/>
          <w:sz w:val="28"/>
          <w:szCs w:val="28"/>
          <w:rtl/>
          <w:lang w:bidi="ar-MA"/>
        </w:rPr>
        <w:t xml:space="preserve">): </w:t>
      </w:r>
      <w:r w:rsidR="00453D4B">
        <w:rPr>
          <w:rFonts w:hint="cs"/>
          <w:sz w:val="28"/>
          <w:szCs w:val="28"/>
          <w:rtl/>
          <w:lang w:bidi="ar-MA"/>
        </w:rPr>
        <w:t xml:space="preserve">وهناك تنظيم فوقي اعلى من اللف ينعقد على مستوى مجموعة من القبائل التي تشكل نوعا من الاتحاد تمليه ظروفها الخاصة التي عادة ما تكون دواعيها </w:t>
      </w:r>
      <w:r w:rsidR="00587634">
        <w:rPr>
          <w:rFonts w:hint="cs"/>
          <w:sz w:val="28"/>
          <w:szCs w:val="28"/>
          <w:rtl/>
          <w:lang w:bidi="ar-MA"/>
        </w:rPr>
        <w:t>أ</w:t>
      </w:r>
      <w:r w:rsidR="00453D4B">
        <w:rPr>
          <w:rFonts w:hint="cs"/>
          <w:sz w:val="28"/>
          <w:szCs w:val="28"/>
          <w:rtl/>
          <w:lang w:bidi="ar-MA"/>
        </w:rPr>
        <w:t xml:space="preserve">منية أو </w:t>
      </w:r>
      <w:proofErr w:type="gramStart"/>
      <w:r w:rsidR="00453D4B">
        <w:rPr>
          <w:rFonts w:hint="cs"/>
          <w:sz w:val="28"/>
          <w:szCs w:val="28"/>
          <w:rtl/>
          <w:lang w:bidi="ar-MA"/>
        </w:rPr>
        <w:t>دفاعية.</w:t>
      </w:r>
      <w:r w:rsidR="00587634">
        <w:rPr>
          <w:rFonts w:hint="cs"/>
          <w:sz w:val="28"/>
          <w:szCs w:val="28"/>
          <w:rtl/>
          <w:lang w:bidi="ar-MA"/>
        </w:rPr>
        <w:t>(...)</w:t>
      </w:r>
      <w:proofErr w:type="gramEnd"/>
    </w:p>
    <w:p w:rsidR="00587634" w:rsidRDefault="00587634" w:rsidP="00587634">
      <w:pPr>
        <w:pStyle w:val="Paragraphedeliste"/>
        <w:bidi/>
        <w:ind w:left="0"/>
        <w:jc w:val="both"/>
        <w:rPr>
          <w:sz w:val="28"/>
          <w:szCs w:val="28"/>
          <w:rtl/>
          <w:lang w:bidi="ar-MA"/>
        </w:rPr>
      </w:pPr>
      <w:r>
        <w:rPr>
          <w:rFonts w:hint="cs"/>
          <w:sz w:val="28"/>
          <w:szCs w:val="28"/>
          <w:rtl/>
          <w:lang w:bidi="ar-MA"/>
        </w:rPr>
        <w:t xml:space="preserve">وتعتبر </w:t>
      </w:r>
      <w:proofErr w:type="spellStart"/>
      <w:r>
        <w:rPr>
          <w:rFonts w:hint="cs"/>
          <w:sz w:val="28"/>
          <w:szCs w:val="28"/>
          <w:rtl/>
          <w:lang w:bidi="ar-MA"/>
        </w:rPr>
        <w:t>قلعية</w:t>
      </w:r>
      <w:proofErr w:type="spellEnd"/>
      <w:r>
        <w:rPr>
          <w:rFonts w:hint="cs"/>
          <w:sz w:val="28"/>
          <w:szCs w:val="28"/>
          <w:rtl/>
          <w:lang w:bidi="ar-MA"/>
        </w:rPr>
        <w:t xml:space="preserve"> النموذج</w:t>
      </w:r>
      <w:r w:rsidR="003A1AA9">
        <w:rPr>
          <w:rFonts w:hint="cs"/>
          <w:sz w:val="28"/>
          <w:szCs w:val="28"/>
          <w:rtl/>
          <w:lang w:bidi="ar-MA"/>
        </w:rPr>
        <w:t xml:space="preserve"> الأمثل لهذا النوع من </w:t>
      </w:r>
      <w:proofErr w:type="spellStart"/>
      <w:r w:rsidR="003A1AA9">
        <w:rPr>
          <w:rFonts w:hint="cs"/>
          <w:sz w:val="28"/>
          <w:szCs w:val="28"/>
          <w:rtl/>
          <w:lang w:bidi="ar-MA"/>
        </w:rPr>
        <w:t>الك</w:t>
      </w:r>
      <w:r>
        <w:rPr>
          <w:rFonts w:hint="cs"/>
          <w:sz w:val="28"/>
          <w:szCs w:val="28"/>
          <w:rtl/>
          <w:lang w:bidi="ar-MA"/>
        </w:rPr>
        <w:t>نفدراليات</w:t>
      </w:r>
      <w:proofErr w:type="spellEnd"/>
      <w:r>
        <w:rPr>
          <w:rFonts w:hint="cs"/>
          <w:sz w:val="28"/>
          <w:szCs w:val="28"/>
          <w:rtl/>
          <w:lang w:bidi="ar-MA"/>
        </w:rPr>
        <w:t xml:space="preserve"> في شمال شرقي المغرب إلى جانب </w:t>
      </w:r>
      <w:proofErr w:type="spellStart"/>
      <w:r>
        <w:rPr>
          <w:rFonts w:hint="cs"/>
          <w:sz w:val="28"/>
          <w:szCs w:val="28"/>
          <w:rtl/>
          <w:lang w:bidi="ar-MA"/>
        </w:rPr>
        <w:t>كنفدرالية</w:t>
      </w:r>
      <w:proofErr w:type="spellEnd"/>
      <w:r w:rsidR="003A1AA9">
        <w:rPr>
          <w:rFonts w:hint="cs"/>
          <w:sz w:val="28"/>
          <w:szCs w:val="28"/>
          <w:rtl/>
          <w:lang w:bidi="ar-MA"/>
        </w:rPr>
        <w:t xml:space="preserve"> </w:t>
      </w:r>
      <w:proofErr w:type="spellStart"/>
      <w:r w:rsidR="003A1AA9">
        <w:rPr>
          <w:rFonts w:hint="cs"/>
          <w:sz w:val="28"/>
          <w:szCs w:val="28"/>
          <w:rtl/>
          <w:lang w:bidi="ar-MA"/>
        </w:rPr>
        <w:t>آيت</w:t>
      </w:r>
      <w:proofErr w:type="spellEnd"/>
      <w:r w:rsidR="003A1AA9">
        <w:rPr>
          <w:rFonts w:hint="cs"/>
          <w:sz w:val="28"/>
          <w:szCs w:val="28"/>
          <w:rtl/>
          <w:lang w:bidi="ar-MA"/>
        </w:rPr>
        <w:t xml:space="preserve"> </w:t>
      </w:r>
      <w:proofErr w:type="spellStart"/>
      <w:r w:rsidR="003A1AA9">
        <w:rPr>
          <w:rFonts w:hint="cs"/>
          <w:sz w:val="28"/>
          <w:szCs w:val="28"/>
          <w:rtl/>
          <w:lang w:bidi="ar-MA"/>
        </w:rPr>
        <w:t>يزناسن</w:t>
      </w:r>
      <w:proofErr w:type="spellEnd"/>
      <w:r w:rsidR="003A1AA9">
        <w:rPr>
          <w:rFonts w:hint="cs"/>
          <w:sz w:val="28"/>
          <w:szCs w:val="28"/>
          <w:rtl/>
          <w:lang w:bidi="ar-MA"/>
        </w:rPr>
        <w:t xml:space="preserve"> بإقليم بركان. لقد كان احتلال مليلة المبكر يشكل تحديا مستمرا لسيادة القبائل المجاورة ولعقيدتها الدينية التي تحثها على الجهاد ضد الكفار، مما دفعها الى تشكيل الحلف الذي </w:t>
      </w:r>
      <w:proofErr w:type="gramStart"/>
      <w:r w:rsidR="003A1AA9">
        <w:rPr>
          <w:rFonts w:hint="cs"/>
          <w:sz w:val="28"/>
          <w:szCs w:val="28"/>
          <w:rtl/>
          <w:lang w:bidi="ar-MA"/>
        </w:rPr>
        <w:t>اصبح</w:t>
      </w:r>
      <w:proofErr w:type="gramEnd"/>
      <w:r w:rsidR="003A1AA9">
        <w:rPr>
          <w:rFonts w:hint="cs"/>
          <w:sz w:val="28"/>
          <w:szCs w:val="28"/>
          <w:rtl/>
          <w:lang w:bidi="ar-MA"/>
        </w:rPr>
        <w:t xml:space="preserve"> يطلق عليه اسم </w:t>
      </w:r>
      <w:proofErr w:type="spellStart"/>
      <w:r w:rsidR="003A1AA9">
        <w:rPr>
          <w:rFonts w:hint="cs"/>
          <w:sz w:val="28"/>
          <w:szCs w:val="28"/>
          <w:rtl/>
          <w:lang w:bidi="ar-MA"/>
        </w:rPr>
        <w:t>قلعية</w:t>
      </w:r>
      <w:proofErr w:type="spellEnd"/>
      <w:r w:rsidR="003A1AA9">
        <w:rPr>
          <w:rFonts w:hint="cs"/>
          <w:sz w:val="28"/>
          <w:szCs w:val="28"/>
          <w:rtl/>
          <w:lang w:bidi="ar-MA"/>
        </w:rPr>
        <w:t xml:space="preserve"> نسبة الى الطبيعة الجغرافية للمنطقة وليس إلى جد قديم كما هو الامر بالنسبة للقبيلة</w:t>
      </w:r>
      <w:r w:rsidR="00B46530">
        <w:rPr>
          <w:rFonts w:hint="cs"/>
          <w:sz w:val="28"/>
          <w:szCs w:val="28"/>
          <w:rtl/>
          <w:lang w:bidi="ar-MA"/>
        </w:rPr>
        <w:t>.</w:t>
      </w:r>
    </w:p>
    <w:p w:rsidR="00B46530" w:rsidRDefault="003E56B7" w:rsidP="00B46530">
      <w:pPr>
        <w:pStyle w:val="Paragraphedeliste"/>
        <w:bidi/>
        <w:ind w:left="0"/>
        <w:jc w:val="both"/>
        <w:rPr>
          <w:sz w:val="28"/>
          <w:szCs w:val="28"/>
          <w:rtl/>
          <w:lang w:bidi="ar-MA"/>
        </w:rPr>
      </w:pPr>
      <w:r>
        <w:rPr>
          <w:rFonts w:hint="cs"/>
          <w:sz w:val="28"/>
          <w:szCs w:val="28"/>
          <w:rtl/>
          <w:lang w:bidi="ar-MA"/>
        </w:rPr>
        <w:t>-</w:t>
      </w:r>
      <w:r w:rsidRPr="003E56B7">
        <w:rPr>
          <w:rFonts w:hint="cs"/>
          <w:b/>
          <w:bCs/>
          <w:sz w:val="28"/>
          <w:szCs w:val="28"/>
          <w:rtl/>
          <w:lang w:bidi="ar-MA"/>
        </w:rPr>
        <w:t>تطور القبيلة:</w:t>
      </w:r>
      <w:r>
        <w:rPr>
          <w:rFonts w:hint="cs"/>
          <w:b/>
          <w:bCs/>
          <w:sz w:val="28"/>
          <w:szCs w:val="28"/>
          <w:rtl/>
          <w:lang w:bidi="ar-MA"/>
        </w:rPr>
        <w:t xml:space="preserve"> </w:t>
      </w:r>
      <w:r>
        <w:rPr>
          <w:rFonts w:hint="cs"/>
          <w:sz w:val="28"/>
          <w:szCs w:val="28"/>
          <w:rtl/>
          <w:lang w:bidi="ar-MA"/>
        </w:rPr>
        <w:t>والقبيلة بطبيعتها مجموعة بشرية تنمو وتتوسع وتكبر بتوالد أبنائها وتكاثرهم. وهكذا نجد أسماء قبائل في الماضي قد اندثرت بحكم تكاثرها وانتشارها فحلت محلها تفرعاتها، ثم تكبر وتتوسع وقد تستمر في الحضور على الساحة وقد تندر وهكذا</w:t>
      </w:r>
      <w:r w:rsidR="008F739D">
        <w:rPr>
          <w:rFonts w:hint="cs"/>
          <w:sz w:val="28"/>
          <w:szCs w:val="28"/>
          <w:rtl/>
          <w:lang w:bidi="ar-MA"/>
        </w:rPr>
        <w:t>.</w:t>
      </w:r>
    </w:p>
    <w:p w:rsidR="008F739D" w:rsidRDefault="008F739D" w:rsidP="008F739D">
      <w:pPr>
        <w:pStyle w:val="Paragraphedeliste"/>
        <w:bidi/>
        <w:ind w:left="0"/>
        <w:jc w:val="both"/>
        <w:rPr>
          <w:sz w:val="28"/>
          <w:szCs w:val="28"/>
          <w:rtl/>
          <w:lang w:bidi="ar-MA"/>
        </w:rPr>
      </w:pPr>
      <w:r>
        <w:rPr>
          <w:rFonts w:hint="cs"/>
          <w:sz w:val="28"/>
          <w:szCs w:val="28"/>
          <w:rtl/>
          <w:lang w:bidi="ar-MA"/>
        </w:rPr>
        <w:t>ومن أهم خصائص التنظيمات السياسية الأمازيغية عدم الاستقرار وعدم الاستمرار."</w:t>
      </w:r>
    </w:p>
    <w:p w:rsidR="008F739D" w:rsidRDefault="00397D75" w:rsidP="008F739D">
      <w:pPr>
        <w:pStyle w:val="Paragraphedeliste"/>
        <w:bidi/>
        <w:ind w:left="0"/>
        <w:jc w:val="both"/>
        <w:rPr>
          <w:sz w:val="28"/>
          <w:szCs w:val="28"/>
          <w:u w:val="single"/>
          <w:rtl/>
          <w:lang w:bidi="ar-MA"/>
        </w:rPr>
      </w:pPr>
      <w:r w:rsidRPr="003D4722">
        <w:rPr>
          <w:rFonts w:hint="cs"/>
          <w:sz w:val="28"/>
          <w:szCs w:val="28"/>
          <w:u w:val="single"/>
          <w:rtl/>
          <w:lang w:bidi="ar-MA"/>
        </w:rPr>
        <w:t>محمد المهدي علوش: الريف من أتون القبلية إلى الوعي بالهوية. ط. 1، 2020، مطبعة المعارف الجديدة، الرباط،</w:t>
      </w:r>
      <w:r>
        <w:rPr>
          <w:rFonts w:hint="cs"/>
          <w:sz w:val="28"/>
          <w:szCs w:val="28"/>
          <w:u w:val="single"/>
          <w:rtl/>
          <w:lang w:bidi="ar-MA"/>
        </w:rPr>
        <w:t xml:space="preserve"> </w:t>
      </w:r>
      <w:proofErr w:type="spellStart"/>
      <w:r>
        <w:rPr>
          <w:rFonts w:hint="cs"/>
          <w:sz w:val="28"/>
          <w:szCs w:val="28"/>
          <w:u w:val="single"/>
          <w:rtl/>
          <w:lang w:bidi="ar-MA"/>
        </w:rPr>
        <w:t>صص</w:t>
      </w:r>
      <w:proofErr w:type="spellEnd"/>
      <w:r>
        <w:rPr>
          <w:rFonts w:hint="cs"/>
          <w:sz w:val="28"/>
          <w:szCs w:val="28"/>
          <w:u w:val="single"/>
          <w:rtl/>
          <w:lang w:bidi="ar-MA"/>
        </w:rPr>
        <w:t>: 143-145.</w:t>
      </w:r>
    </w:p>
    <w:p w:rsidR="009912BE" w:rsidRDefault="009912BE" w:rsidP="009912BE">
      <w:pPr>
        <w:pStyle w:val="Paragraphedeliste"/>
        <w:bidi/>
        <w:ind w:left="0"/>
        <w:jc w:val="both"/>
        <w:rPr>
          <w:sz w:val="28"/>
          <w:szCs w:val="28"/>
          <w:u w:val="single"/>
          <w:rtl/>
          <w:lang w:bidi="ar-MA"/>
        </w:rPr>
      </w:pPr>
    </w:p>
    <w:p w:rsidR="009912BE" w:rsidRDefault="009912BE" w:rsidP="009912BE">
      <w:pPr>
        <w:pStyle w:val="Paragraphedeliste"/>
        <w:bidi/>
        <w:ind w:left="0"/>
        <w:jc w:val="both"/>
        <w:rPr>
          <w:sz w:val="28"/>
          <w:szCs w:val="28"/>
          <w:u w:val="single"/>
          <w:rtl/>
          <w:lang w:bidi="ar-MA"/>
        </w:rPr>
      </w:pPr>
    </w:p>
    <w:p w:rsidR="009912BE" w:rsidRDefault="009912BE" w:rsidP="009912BE">
      <w:pPr>
        <w:pStyle w:val="Paragraphedeliste"/>
        <w:bidi/>
        <w:ind w:left="0"/>
        <w:jc w:val="both"/>
        <w:rPr>
          <w:sz w:val="28"/>
          <w:szCs w:val="28"/>
          <w:rtl/>
          <w:lang w:bidi="ar-MA"/>
        </w:rPr>
      </w:pPr>
      <w:r w:rsidRPr="009912BE">
        <w:rPr>
          <w:rFonts w:hint="cs"/>
          <w:sz w:val="28"/>
          <w:szCs w:val="28"/>
          <w:rtl/>
          <w:lang w:bidi="ar-MA"/>
        </w:rPr>
        <w:t>وحدة النظام القبلي الأمازيغي</w:t>
      </w:r>
      <w:r>
        <w:rPr>
          <w:rFonts w:hint="cs"/>
          <w:sz w:val="28"/>
          <w:szCs w:val="28"/>
          <w:rtl/>
          <w:lang w:bidi="ar-MA"/>
        </w:rPr>
        <w:t>؛</w:t>
      </w:r>
      <w:r w:rsidRPr="009912BE">
        <w:rPr>
          <w:rFonts w:hint="cs"/>
          <w:sz w:val="28"/>
          <w:szCs w:val="28"/>
          <w:rtl/>
          <w:lang w:bidi="ar-MA"/>
        </w:rPr>
        <w:t xml:space="preserve"> بنيات اجتماعية متماثلة:</w:t>
      </w:r>
    </w:p>
    <w:p w:rsidR="009912BE" w:rsidRDefault="009912BE" w:rsidP="009912BE">
      <w:pPr>
        <w:pStyle w:val="Paragraphedeliste"/>
        <w:bidi/>
        <w:ind w:left="0"/>
        <w:jc w:val="both"/>
        <w:rPr>
          <w:sz w:val="28"/>
          <w:szCs w:val="28"/>
          <w:rtl/>
          <w:lang w:bidi="ar-MA"/>
        </w:rPr>
      </w:pPr>
      <w:r>
        <w:rPr>
          <w:rFonts w:hint="cs"/>
          <w:sz w:val="28"/>
          <w:szCs w:val="28"/>
          <w:rtl/>
          <w:lang w:bidi="ar-MA"/>
        </w:rPr>
        <w:t>نص: 15</w:t>
      </w:r>
    </w:p>
    <w:p w:rsidR="009912BE" w:rsidRDefault="009912BE" w:rsidP="00A1743B">
      <w:pPr>
        <w:pStyle w:val="Paragraphedeliste"/>
        <w:bidi/>
        <w:ind w:left="0"/>
        <w:jc w:val="both"/>
        <w:rPr>
          <w:sz w:val="28"/>
          <w:szCs w:val="28"/>
          <w:rtl/>
          <w:lang w:bidi="ar-MA"/>
        </w:rPr>
      </w:pPr>
      <w:r>
        <w:rPr>
          <w:rFonts w:hint="cs"/>
          <w:sz w:val="28"/>
          <w:szCs w:val="28"/>
          <w:rtl/>
          <w:lang w:bidi="ar-MA"/>
        </w:rPr>
        <w:t>"جميع المؤرخين الإغريق واللاتينيين</w:t>
      </w:r>
      <w:r w:rsidR="004A5F91">
        <w:rPr>
          <w:rFonts w:hint="cs"/>
          <w:sz w:val="28"/>
          <w:szCs w:val="28"/>
          <w:rtl/>
          <w:lang w:bidi="ar-MA"/>
        </w:rPr>
        <w:t xml:space="preserve"> يؤكدون على تشابه النظم الاجتماعية التقليدية عند الأمازيغ في المسك</w:t>
      </w:r>
      <w:r w:rsidR="00467B4C">
        <w:rPr>
          <w:rFonts w:hint="cs"/>
          <w:sz w:val="28"/>
          <w:szCs w:val="28"/>
          <w:rtl/>
          <w:lang w:bidi="ar-MA"/>
        </w:rPr>
        <w:t xml:space="preserve">ن والأسرة والعلاقات الاجتماعية والسياسية بين القبائل والعشائر. هذه الحقيقة أدها كل </w:t>
      </w:r>
      <w:proofErr w:type="gramStart"/>
      <w:r w:rsidR="00467B4C">
        <w:rPr>
          <w:rFonts w:hint="cs"/>
          <w:sz w:val="28"/>
          <w:szCs w:val="28"/>
          <w:rtl/>
          <w:lang w:bidi="ar-MA"/>
        </w:rPr>
        <w:t xml:space="preserve">من </w:t>
      </w:r>
      <w:r w:rsidR="00467B4C" w:rsidRPr="00467B4C">
        <w:rPr>
          <w:rFonts w:hint="cs"/>
          <w:sz w:val="28"/>
          <w:szCs w:val="28"/>
          <w:rtl/>
          <w:lang w:bidi="ar-MA"/>
        </w:rPr>
        <w:t xml:space="preserve"> </w:t>
      </w:r>
      <w:r w:rsidR="00467B4C">
        <w:rPr>
          <w:rFonts w:hint="cs"/>
          <w:sz w:val="28"/>
          <w:szCs w:val="28"/>
          <w:rtl/>
          <w:lang w:bidi="ar-MA"/>
        </w:rPr>
        <w:t>ستيفن</w:t>
      </w:r>
      <w:proofErr w:type="gramEnd"/>
      <w:r w:rsidR="00467B4C">
        <w:rPr>
          <w:rFonts w:hint="cs"/>
          <w:sz w:val="28"/>
          <w:szCs w:val="28"/>
          <w:rtl/>
          <w:lang w:bidi="ar-MA"/>
        </w:rPr>
        <w:t xml:space="preserve"> كزيل (</w:t>
      </w:r>
      <w:r w:rsidR="00A1743B">
        <w:rPr>
          <w:rFonts w:hint="cs"/>
          <w:sz w:val="28"/>
          <w:szCs w:val="28"/>
          <w:rtl/>
          <w:lang w:bidi="ar-MA"/>
        </w:rPr>
        <w:t>التاريخ القديم لإفريقيا الشمالية. ج 5</w:t>
      </w:r>
      <w:r w:rsidR="00467B4C">
        <w:rPr>
          <w:rFonts w:hint="cs"/>
          <w:sz w:val="28"/>
          <w:szCs w:val="28"/>
          <w:rtl/>
          <w:lang w:bidi="ar-MA"/>
        </w:rPr>
        <w:t>صص: 41-42)</w:t>
      </w:r>
      <w:r w:rsidR="00A1743B">
        <w:rPr>
          <w:rFonts w:hint="cs"/>
          <w:sz w:val="28"/>
          <w:szCs w:val="28"/>
          <w:rtl/>
          <w:lang w:bidi="ar-MA"/>
        </w:rPr>
        <w:t xml:space="preserve"> وروبير </w:t>
      </w:r>
      <w:proofErr w:type="spellStart"/>
      <w:r w:rsidR="00A1743B">
        <w:rPr>
          <w:rFonts w:hint="cs"/>
          <w:sz w:val="28"/>
          <w:szCs w:val="28"/>
          <w:rtl/>
          <w:lang w:bidi="ar-MA"/>
        </w:rPr>
        <w:t>مونطاني</w:t>
      </w:r>
      <w:proofErr w:type="spellEnd"/>
      <w:r w:rsidR="00A1743B">
        <w:rPr>
          <w:rFonts w:hint="cs"/>
          <w:sz w:val="28"/>
          <w:szCs w:val="28"/>
          <w:rtl/>
          <w:lang w:bidi="ar-MA"/>
        </w:rPr>
        <w:t xml:space="preserve"> </w:t>
      </w:r>
      <w:r w:rsidR="00EC0097">
        <w:rPr>
          <w:rFonts w:hint="cs"/>
          <w:sz w:val="28"/>
          <w:szCs w:val="28"/>
          <w:rtl/>
          <w:lang w:bidi="ar-MA"/>
        </w:rPr>
        <w:t xml:space="preserve">(البربر والمخزن في جنوب المغرب. ص، 17). وتتجلى هذه </w:t>
      </w:r>
      <w:proofErr w:type="gramStart"/>
      <w:r w:rsidR="00EC0097">
        <w:rPr>
          <w:rFonts w:hint="cs"/>
          <w:sz w:val="28"/>
          <w:szCs w:val="28"/>
          <w:rtl/>
          <w:lang w:bidi="ar-MA"/>
        </w:rPr>
        <w:t>الوحدة  بالنسبة</w:t>
      </w:r>
      <w:proofErr w:type="gramEnd"/>
      <w:r w:rsidR="00EC0097">
        <w:rPr>
          <w:rFonts w:hint="cs"/>
          <w:sz w:val="28"/>
          <w:szCs w:val="28"/>
          <w:rtl/>
          <w:lang w:bidi="ar-MA"/>
        </w:rPr>
        <w:t xml:space="preserve"> للنظام القبلي الأمازيغي في التقسيمات التي تتكون منها القبيلة</w:t>
      </w:r>
      <w:r w:rsidR="00EE2815">
        <w:rPr>
          <w:rFonts w:hint="cs"/>
          <w:sz w:val="28"/>
          <w:szCs w:val="28"/>
          <w:rtl/>
          <w:lang w:bidi="ar-MA"/>
        </w:rPr>
        <w:t xml:space="preserve"> والتي تتجزأ في غالبيتها إلى ثلاث مستويات ما تحت القبيلة:</w:t>
      </w:r>
    </w:p>
    <w:p w:rsidR="00EE2815" w:rsidRDefault="00EE2815" w:rsidP="00EE2815">
      <w:pPr>
        <w:pStyle w:val="Paragraphedeliste"/>
        <w:bidi/>
        <w:ind w:left="0"/>
        <w:jc w:val="both"/>
        <w:rPr>
          <w:sz w:val="28"/>
          <w:szCs w:val="28"/>
          <w:rtl/>
          <w:lang w:bidi="ar-MA"/>
        </w:rPr>
      </w:pPr>
      <w:r w:rsidRPr="00057760">
        <w:rPr>
          <w:rFonts w:hint="cs"/>
          <w:b/>
          <w:bCs/>
          <w:sz w:val="28"/>
          <w:szCs w:val="28"/>
          <w:rtl/>
          <w:lang w:bidi="ar-MA"/>
        </w:rPr>
        <w:t>القاعدة وتتكون من الأسر</w:t>
      </w:r>
      <w:r>
        <w:rPr>
          <w:rFonts w:hint="cs"/>
          <w:sz w:val="28"/>
          <w:szCs w:val="28"/>
          <w:rtl/>
          <w:lang w:bidi="ar-MA"/>
        </w:rPr>
        <w:t xml:space="preserve"> المتقاربة جغرافيا والمتجانسة اجتماعيا والتي تنحدر عادة من سلف واحد</w:t>
      </w:r>
      <w:r w:rsidR="00057760">
        <w:rPr>
          <w:rFonts w:hint="cs"/>
          <w:sz w:val="28"/>
          <w:szCs w:val="28"/>
          <w:rtl/>
          <w:lang w:bidi="ar-MA"/>
        </w:rPr>
        <w:t>.</w:t>
      </w:r>
    </w:p>
    <w:p w:rsidR="00057760" w:rsidRDefault="00057760" w:rsidP="00057760">
      <w:pPr>
        <w:pStyle w:val="Paragraphedeliste"/>
        <w:bidi/>
        <w:ind w:left="0"/>
        <w:jc w:val="both"/>
        <w:rPr>
          <w:sz w:val="28"/>
          <w:szCs w:val="28"/>
          <w:rtl/>
          <w:lang w:bidi="ar-MA"/>
        </w:rPr>
      </w:pPr>
      <w:r>
        <w:rPr>
          <w:rFonts w:hint="cs"/>
          <w:sz w:val="28"/>
          <w:szCs w:val="28"/>
          <w:rtl/>
          <w:lang w:bidi="ar-MA"/>
        </w:rPr>
        <w:t xml:space="preserve">ومن هذه المجموعات الأسرية يتشكل </w:t>
      </w:r>
      <w:proofErr w:type="spellStart"/>
      <w:r w:rsidRPr="00057760">
        <w:rPr>
          <w:rFonts w:hint="cs"/>
          <w:b/>
          <w:bCs/>
          <w:sz w:val="28"/>
          <w:szCs w:val="28"/>
          <w:rtl/>
          <w:lang w:bidi="ar-MA"/>
        </w:rPr>
        <w:t>المدشر</w:t>
      </w:r>
      <w:proofErr w:type="spellEnd"/>
      <w:r>
        <w:rPr>
          <w:rFonts w:hint="cs"/>
          <w:sz w:val="28"/>
          <w:szCs w:val="28"/>
          <w:rtl/>
          <w:lang w:bidi="ar-MA"/>
        </w:rPr>
        <w:t xml:space="preserve"> الذي قد يكون عبارة عن تكتل سكاني كبير أو مجموعات من </w:t>
      </w:r>
      <w:proofErr w:type="spellStart"/>
      <w:r>
        <w:rPr>
          <w:rFonts w:hint="cs"/>
          <w:sz w:val="28"/>
          <w:szCs w:val="28"/>
          <w:rtl/>
          <w:lang w:bidi="ar-MA"/>
        </w:rPr>
        <w:t>الدشارات</w:t>
      </w:r>
      <w:proofErr w:type="spellEnd"/>
      <w:r>
        <w:rPr>
          <w:rFonts w:hint="cs"/>
          <w:sz w:val="28"/>
          <w:szCs w:val="28"/>
          <w:rtl/>
          <w:lang w:bidi="ar-MA"/>
        </w:rPr>
        <w:t xml:space="preserve"> المتقاربة</w:t>
      </w:r>
      <w:r w:rsidR="00575964">
        <w:rPr>
          <w:rFonts w:hint="cs"/>
          <w:sz w:val="28"/>
          <w:szCs w:val="28"/>
          <w:rtl/>
          <w:lang w:bidi="ar-MA"/>
        </w:rPr>
        <w:t xml:space="preserve"> جغرافيا. ومجموع </w:t>
      </w:r>
      <w:proofErr w:type="spellStart"/>
      <w:r w:rsidR="00575964">
        <w:rPr>
          <w:rFonts w:hint="cs"/>
          <w:sz w:val="28"/>
          <w:szCs w:val="28"/>
          <w:rtl/>
          <w:lang w:bidi="ar-MA"/>
        </w:rPr>
        <w:t>المداشر</w:t>
      </w:r>
      <w:proofErr w:type="spellEnd"/>
      <w:r w:rsidR="00575964">
        <w:rPr>
          <w:rFonts w:hint="cs"/>
          <w:sz w:val="28"/>
          <w:szCs w:val="28"/>
          <w:rtl/>
          <w:lang w:bidi="ar-MA"/>
        </w:rPr>
        <w:t xml:space="preserve"> المتجاورة يختلف عددها من قبيلة إلى قبيلة ومن موقع الى موقع، تشكل </w:t>
      </w:r>
      <w:r w:rsidR="00575964" w:rsidRPr="00575964">
        <w:rPr>
          <w:rFonts w:hint="cs"/>
          <w:b/>
          <w:bCs/>
          <w:sz w:val="28"/>
          <w:szCs w:val="28"/>
          <w:rtl/>
          <w:lang w:bidi="ar-MA"/>
        </w:rPr>
        <w:t xml:space="preserve">الفرقة أو </w:t>
      </w:r>
      <w:proofErr w:type="spellStart"/>
      <w:r w:rsidR="00575964" w:rsidRPr="00575964">
        <w:rPr>
          <w:rFonts w:hint="cs"/>
          <w:b/>
          <w:bCs/>
          <w:sz w:val="28"/>
          <w:szCs w:val="28"/>
          <w:rtl/>
          <w:lang w:bidi="ar-MA"/>
        </w:rPr>
        <w:t>الفخذة</w:t>
      </w:r>
      <w:proofErr w:type="spellEnd"/>
      <w:r w:rsidR="00575964">
        <w:rPr>
          <w:rFonts w:hint="cs"/>
          <w:b/>
          <w:bCs/>
          <w:sz w:val="28"/>
          <w:szCs w:val="28"/>
          <w:rtl/>
          <w:lang w:bidi="ar-MA"/>
        </w:rPr>
        <w:t xml:space="preserve">. </w:t>
      </w:r>
      <w:r w:rsidR="00575964" w:rsidRPr="00F4698F">
        <w:rPr>
          <w:rFonts w:hint="cs"/>
          <w:sz w:val="28"/>
          <w:szCs w:val="28"/>
          <w:rtl/>
          <w:lang w:bidi="ar-MA"/>
        </w:rPr>
        <w:t xml:space="preserve">ومن مجموع </w:t>
      </w:r>
      <w:proofErr w:type="spellStart"/>
      <w:r w:rsidR="00575964" w:rsidRPr="00F4698F">
        <w:rPr>
          <w:rFonts w:hint="cs"/>
          <w:sz w:val="28"/>
          <w:szCs w:val="28"/>
          <w:rtl/>
          <w:lang w:bidi="ar-MA"/>
        </w:rPr>
        <w:t>الفخذات</w:t>
      </w:r>
      <w:proofErr w:type="spellEnd"/>
      <w:r w:rsidR="00575964" w:rsidRPr="00F4698F">
        <w:rPr>
          <w:rFonts w:hint="cs"/>
          <w:sz w:val="28"/>
          <w:szCs w:val="28"/>
          <w:rtl/>
          <w:lang w:bidi="ar-MA"/>
        </w:rPr>
        <w:t xml:space="preserve"> المنتشرة في مجال جغرافي محدد </w:t>
      </w:r>
      <w:r w:rsidR="00F4698F" w:rsidRPr="00F4698F">
        <w:rPr>
          <w:rFonts w:hint="cs"/>
          <w:sz w:val="28"/>
          <w:szCs w:val="28"/>
          <w:rtl/>
          <w:lang w:bidi="ar-MA"/>
        </w:rPr>
        <w:t>ومعلوم تتكون</w:t>
      </w:r>
      <w:r w:rsidR="00F4698F">
        <w:rPr>
          <w:rFonts w:hint="cs"/>
          <w:b/>
          <w:bCs/>
          <w:sz w:val="28"/>
          <w:szCs w:val="28"/>
          <w:rtl/>
          <w:lang w:bidi="ar-MA"/>
        </w:rPr>
        <w:t xml:space="preserve"> القبيلة. الأسرة ثم </w:t>
      </w:r>
      <w:proofErr w:type="spellStart"/>
      <w:r w:rsidR="00F4698F">
        <w:rPr>
          <w:rFonts w:hint="cs"/>
          <w:b/>
          <w:bCs/>
          <w:sz w:val="28"/>
          <w:szCs w:val="28"/>
          <w:rtl/>
          <w:lang w:bidi="ar-MA"/>
        </w:rPr>
        <w:t>المدشر</w:t>
      </w:r>
      <w:proofErr w:type="spellEnd"/>
      <w:r w:rsidR="00F4698F">
        <w:rPr>
          <w:rFonts w:hint="cs"/>
          <w:b/>
          <w:bCs/>
          <w:sz w:val="28"/>
          <w:szCs w:val="28"/>
          <w:rtl/>
          <w:lang w:bidi="ar-MA"/>
        </w:rPr>
        <w:t xml:space="preserve"> قم الفرقة فالقبيلة، </w:t>
      </w:r>
      <w:r w:rsidR="00F4698F">
        <w:rPr>
          <w:rFonts w:hint="cs"/>
          <w:sz w:val="28"/>
          <w:szCs w:val="28"/>
          <w:rtl/>
          <w:lang w:bidi="ar-MA"/>
        </w:rPr>
        <w:t xml:space="preserve">هذه هي التركيبة النموذجية للقبيلة الأمازيغية التي قد تتغير بعض تفاصيلها من قبيلة إلى قبيلة ومن جهة إلى </w:t>
      </w:r>
      <w:proofErr w:type="spellStart"/>
      <w:r w:rsidR="00F4698F">
        <w:rPr>
          <w:rFonts w:hint="cs"/>
          <w:sz w:val="28"/>
          <w:szCs w:val="28"/>
          <w:rtl/>
          <w:lang w:bidi="ar-MA"/>
        </w:rPr>
        <w:t>جهة</w:t>
      </w:r>
      <w:r w:rsidR="009207C9">
        <w:rPr>
          <w:rFonts w:hint="cs"/>
          <w:sz w:val="28"/>
          <w:szCs w:val="28"/>
          <w:rtl/>
          <w:lang w:bidi="ar-MA"/>
        </w:rPr>
        <w:t>وذلك</w:t>
      </w:r>
      <w:proofErr w:type="spellEnd"/>
      <w:r w:rsidR="009207C9">
        <w:rPr>
          <w:rFonts w:hint="cs"/>
          <w:sz w:val="28"/>
          <w:szCs w:val="28"/>
          <w:rtl/>
          <w:lang w:bidi="ar-MA"/>
        </w:rPr>
        <w:t xml:space="preserve"> حسب حجم القبيلة وتضاريس المنطقة وطبيعتها وحتى مناخها في بعض الأحيان. وقد خضع هذا النظام لدراسات طويلة ومعقدة في نطاق علم الأنثروبولوجيا أفضت الى ما يسمى بالنظرية الانقسامية</w:t>
      </w:r>
      <w:r w:rsidR="00B04C23">
        <w:rPr>
          <w:rFonts w:hint="cs"/>
          <w:sz w:val="28"/>
          <w:szCs w:val="28"/>
          <w:rtl/>
          <w:lang w:bidi="ar-MA"/>
        </w:rPr>
        <w:t xml:space="preserve"> </w:t>
      </w:r>
      <w:r w:rsidR="00B04C23">
        <w:rPr>
          <w:sz w:val="28"/>
          <w:szCs w:val="28"/>
          <w:lang w:bidi="ar-MA"/>
        </w:rPr>
        <w:t xml:space="preserve">Théorie </w:t>
      </w:r>
      <w:proofErr w:type="gramStart"/>
      <w:r w:rsidR="00B04C23">
        <w:rPr>
          <w:sz w:val="28"/>
          <w:szCs w:val="28"/>
          <w:lang w:bidi="ar-MA"/>
        </w:rPr>
        <w:t>segmentaire</w:t>
      </w:r>
      <w:r w:rsidR="00B04C23">
        <w:rPr>
          <w:rFonts w:hint="cs"/>
          <w:sz w:val="28"/>
          <w:szCs w:val="28"/>
          <w:rtl/>
          <w:lang w:bidi="ar-MA"/>
        </w:rPr>
        <w:t xml:space="preserve"> .</w:t>
      </w:r>
      <w:proofErr w:type="gramEnd"/>
      <w:r w:rsidR="00B04C23">
        <w:rPr>
          <w:rFonts w:hint="cs"/>
          <w:sz w:val="28"/>
          <w:szCs w:val="28"/>
          <w:rtl/>
          <w:lang w:bidi="ar-MA"/>
        </w:rPr>
        <w:t xml:space="preserve"> وتقضي هذه النظرية بانقسام القبيلة الى عدة مستويات متدرجة يتحقق التوازن قيما بينها إن إيجابا عن طريق الاتحاد والتعاون وإن سلبيا عن طريق الصراع والتناحر، وذلك عملا بمنطق الأقرب فالقريب. وطبقا لهذه النظرية يتحقق الاتحاد انطلاقا القاعدة بين الإخوة ضد أبناء الأعمام، ثم بين هؤلاء جميعا ضد من يقابلونهم في العشيرة ثم بين أبناء العشيرة ضد العشيرة الأخرى داخل القبيلة وهكذا"</w:t>
      </w:r>
      <w:r w:rsidR="00A97858">
        <w:rPr>
          <w:rFonts w:hint="cs"/>
          <w:sz w:val="28"/>
          <w:szCs w:val="28"/>
          <w:rtl/>
          <w:lang w:bidi="ar-MA"/>
        </w:rPr>
        <w:t>.</w:t>
      </w:r>
    </w:p>
    <w:p w:rsidR="00A97858" w:rsidRDefault="00A97858" w:rsidP="00A97858">
      <w:pPr>
        <w:pStyle w:val="Paragraphedeliste"/>
        <w:bidi/>
        <w:ind w:left="0"/>
        <w:jc w:val="both"/>
        <w:rPr>
          <w:sz w:val="28"/>
          <w:szCs w:val="28"/>
          <w:u w:val="single"/>
          <w:rtl/>
          <w:lang w:bidi="ar-MA"/>
        </w:rPr>
      </w:pPr>
      <w:r w:rsidRPr="003D4722">
        <w:rPr>
          <w:rFonts w:hint="cs"/>
          <w:sz w:val="28"/>
          <w:szCs w:val="28"/>
          <w:u w:val="single"/>
          <w:rtl/>
          <w:lang w:bidi="ar-MA"/>
        </w:rPr>
        <w:t>محمد المهدي علوش: الريف من أتون القبلية إلى الوعي بالهوية. ط. 1، 2020، مطبعة المعارف الجديدة، الرباط،</w:t>
      </w:r>
      <w:r>
        <w:rPr>
          <w:rFonts w:hint="cs"/>
          <w:sz w:val="28"/>
          <w:szCs w:val="28"/>
          <w:u w:val="single"/>
          <w:rtl/>
          <w:lang w:bidi="ar-MA"/>
        </w:rPr>
        <w:t xml:space="preserve"> </w:t>
      </w:r>
      <w:proofErr w:type="spellStart"/>
      <w:r>
        <w:rPr>
          <w:rFonts w:hint="cs"/>
          <w:sz w:val="28"/>
          <w:szCs w:val="28"/>
          <w:u w:val="single"/>
          <w:rtl/>
          <w:lang w:bidi="ar-MA"/>
        </w:rPr>
        <w:t>صص</w:t>
      </w:r>
      <w:proofErr w:type="spellEnd"/>
      <w:r>
        <w:rPr>
          <w:rFonts w:hint="cs"/>
          <w:sz w:val="28"/>
          <w:szCs w:val="28"/>
          <w:u w:val="single"/>
          <w:rtl/>
          <w:lang w:bidi="ar-MA"/>
        </w:rPr>
        <w:t>: 147-148.</w:t>
      </w:r>
    </w:p>
    <w:p w:rsidR="00A97858" w:rsidRDefault="00A97858" w:rsidP="00A97858">
      <w:pPr>
        <w:pStyle w:val="Paragraphedeliste"/>
        <w:bidi/>
        <w:ind w:left="0"/>
        <w:jc w:val="both"/>
        <w:rPr>
          <w:sz w:val="28"/>
          <w:szCs w:val="28"/>
          <w:u w:val="single"/>
          <w:rtl/>
          <w:lang w:bidi="ar-MA"/>
        </w:rPr>
      </w:pPr>
      <w:r>
        <w:rPr>
          <w:rFonts w:hint="cs"/>
          <w:sz w:val="28"/>
          <w:szCs w:val="28"/>
          <w:u w:val="single"/>
          <w:rtl/>
          <w:lang w:bidi="ar-MA"/>
        </w:rPr>
        <w:t>نص: 16:</w:t>
      </w:r>
    </w:p>
    <w:p w:rsidR="00A97858" w:rsidRDefault="00A97858" w:rsidP="00A97858">
      <w:pPr>
        <w:pStyle w:val="Paragraphedeliste"/>
        <w:bidi/>
        <w:ind w:left="0"/>
        <w:jc w:val="both"/>
        <w:rPr>
          <w:sz w:val="28"/>
          <w:szCs w:val="28"/>
          <w:rtl/>
          <w:lang w:bidi="ar-MA"/>
        </w:rPr>
      </w:pPr>
      <w:r w:rsidRPr="00A97858">
        <w:rPr>
          <w:rFonts w:hint="cs"/>
          <w:sz w:val="28"/>
          <w:szCs w:val="28"/>
          <w:rtl/>
          <w:lang w:bidi="ar-MA"/>
        </w:rPr>
        <w:t>" يتضح أن الريف لا يختلف في نظامه القبلي</w:t>
      </w:r>
      <w:r>
        <w:rPr>
          <w:rFonts w:hint="cs"/>
          <w:sz w:val="28"/>
          <w:szCs w:val="28"/>
          <w:rtl/>
          <w:lang w:bidi="ar-MA"/>
        </w:rPr>
        <w:t xml:space="preserve"> </w:t>
      </w:r>
      <w:r w:rsidR="009D0A8F">
        <w:rPr>
          <w:rFonts w:hint="cs"/>
          <w:sz w:val="28"/>
          <w:szCs w:val="28"/>
          <w:rtl/>
          <w:lang w:bidi="ar-MA"/>
        </w:rPr>
        <w:t>عن بقية القبائل الّامازيغية على المستوى الوطني. وربما كان تضخم الروح القبلية لدى أهله هو الذي رسخ لديهم روح الإباء والشعور العارم بالاعتزاز بالذات، وبالتالي المخاطرة بحياتهم في النزاعات والحروب دون أي اعتبار للعواقب.</w:t>
      </w:r>
    </w:p>
    <w:p w:rsidR="009D0A8F" w:rsidRDefault="009D0A8F" w:rsidP="009D0A8F">
      <w:pPr>
        <w:pStyle w:val="Paragraphedeliste"/>
        <w:bidi/>
        <w:ind w:left="0"/>
        <w:jc w:val="both"/>
        <w:rPr>
          <w:sz w:val="28"/>
          <w:szCs w:val="28"/>
          <w:rtl/>
          <w:lang w:bidi="ar-MA"/>
        </w:rPr>
      </w:pPr>
      <w:r>
        <w:rPr>
          <w:rFonts w:hint="cs"/>
          <w:sz w:val="28"/>
          <w:szCs w:val="28"/>
          <w:rtl/>
          <w:lang w:bidi="ar-MA"/>
        </w:rPr>
        <w:t xml:space="preserve">في البلاد الريفية توجد القبيلة في قمة هرم النظام السياسي والاجتماعي الذي تشكل الأسرة قاعدته، وانطلاقا من القاعدة تشكل الأسر عشيرة تسمى في الريف </w:t>
      </w:r>
      <w:proofErr w:type="spellStart"/>
      <w:proofErr w:type="gramStart"/>
      <w:r>
        <w:rPr>
          <w:rFonts w:hint="cs"/>
          <w:sz w:val="28"/>
          <w:szCs w:val="28"/>
          <w:rtl/>
          <w:lang w:bidi="ar-MA"/>
        </w:rPr>
        <w:t>ثارفيقت</w:t>
      </w:r>
      <w:proofErr w:type="spellEnd"/>
      <w:r>
        <w:rPr>
          <w:rFonts w:hint="cs"/>
          <w:sz w:val="28"/>
          <w:szCs w:val="28"/>
          <w:rtl/>
          <w:lang w:bidi="ar-MA"/>
        </w:rPr>
        <w:t>(</w:t>
      </w:r>
      <w:proofErr w:type="gramEnd"/>
      <w:r>
        <w:rPr>
          <w:rFonts w:hint="cs"/>
          <w:sz w:val="28"/>
          <w:szCs w:val="28"/>
          <w:rtl/>
          <w:lang w:bidi="ar-MA"/>
        </w:rPr>
        <w:t xml:space="preserve">ذكرها </w:t>
      </w:r>
      <w:proofErr w:type="spellStart"/>
      <w:r>
        <w:rPr>
          <w:rFonts w:hint="cs"/>
          <w:sz w:val="28"/>
          <w:szCs w:val="28"/>
          <w:rtl/>
          <w:lang w:bidi="ar-MA"/>
        </w:rPr>
        <w:t>رايمون</w:t>
      </w:r>
      <w:proofErr w:type="spellEnd"/>
      <w:r>
        <w:rPr>
          <w:rFonts w:hint="cs"/>
          <w:sz w:val="28"/>
          <w:szCs w:val="28"/>
          <w:rtl/>
          <w:lang w:bidi="ar-MA"/>
        </w:rPr>
        <w:t xml:space="preserve"> جاموس في </w:t>
      </w:r>
      <w:proofErr w:type="spellStart"/>
      <w:r>
        <w:rPr>
          <w:rFonts w:hint="cs"/>
          <w:sz w:val="28"/>
          <w:szCs w:val="28"/>
          <w:rtl/>
          <w:lang w:bidi="ar-MA"/>
        </w:rPr>
        <w:t>قلعية</w:t>
      </w:r>
      <w:proofErr w:type="spellEnd"/>
      <w:r>
        <w:rPr>
          <w:rFonts w:hint="cs"/>
          <w:sz w:val="28"/>
          <w:szCs w:val="28"/>
          <w:rtl/>
          <w:lang w:bidi="ar-MA"/>
        </w:rPr>
        <w:t xml:space="preserve"> ودافيد هات عند ايت </w:t>
      </w:r>
      <w:proofErr w:type="spellStart"/>
      <w:r>
        <w:rPr>
          <w:rFonts w:hint="cs"/>
          <w:sz w:val="28"/>
          <w:szCs w:val="28"/>
          <w:rtl/>
          <w:lang w:bidi="ar-MA"/>
        </w:rPr>
        <w:t>ورياغل</w:t>
      </w:r>
      <w:proofErr w:type="spellEnd"/>
      <w:r>
        <w:rPr>
          <w:rFonts w:hint="cs"/>
          <w:sz w:val="28"/>
          <w:szCs w:val="28"/>
          <w:rtl/>
          <w:lang w:bidi="ar-MA"/>
        </w:rPr>
        <w:t>)</w:t>
      </w:r>
      <w:r w:rsidR="00B4748C">
        <w:rPr>
          <w:rFonts w:hint="cs"/>
          <w:sz w:val="28"/>
          <w:szCs w:val="28"/>
          <w:rtl/>
          <w:lang w:bidi="ar-MA"/>
        </w:rPr>
        <w:t xml:space="preserve">، وهي مستقرة ميدانيا في </w:t>
      </w:r>
      <w:proofErr w:type="spellStart"/>
      <w:r w:rsidR="00B4748C">
        <w:rPr>
          <w:rFonts w:hint="cs"/>
          <w:sz w:val="28"/>
          <w:szCs w:val="28"/>
          <w:rtl/>
          <w:lang w:bidi="ar-MA"/>
        </w:rPr>
        <w:t>مدشر</w:t>
      </w:r>
      <w:proofErr w:type="spellEnd"/>
      <w:r w:rsidR="00B4748C">
        <w:rPr>
          <w:rFonts w:hint="cs"/>
          <w:sz w:val="28"/>
          <w:szCs w:val="28"/>
          <w:rtl/>
          <w:lang w:bidi="ar-MA"/>
        </w:rPr>
        <w:t xml:space="preserve"> واحد أو عدة </w:t>
      </w:r>
      <w:proofErr w:type="spellStart"/>
      <w:r w:rsidR="00B4748C">
        <w:rPr>
          <w:rFonts w:hint="cs"/>
          <w:sz w:val="28"/>
          <w:szCs w:val="28"/>
          <w:rtl/>
          <w:lang w:bidi="ar-MA"/>
        </w:rPr>
        <w:t>مداشر</w:t>
      </w:r>
      <w:proofErr w:type="spellEnd"/>
      <w:r w:rsidR="00B4748C">
        <w:rPr>
          <w:rFonts w:hint="cs"/>
          <w:sz w:val="28"/>
          <w:szCs w:val="28"/>
          <w:rtl/>
          <w:lang w:bidi="ar-MA"/>
        </w:rPr>
        <w:t xml:space="preserve"> صغيرة ومتقاربة عائليا وموضعيا. وهذه البنية تشكل النواة التنظيمية لما يسمى "</w:t>
      </w:r>
      <w:proofErr w:type="spellStart"/>
      <w:r w:rsidR="00B4748C">
        <w:rPr>
          <w:rFonts w:hint="cs"/>
          <w:sz w:val="28"/>
          <w:szCs w:val="28"/>
          <w:rtl/>
          <w:lang w:bidi="ar-MA"/>
        </w:rPr>
        <w:t>جماعت</w:t>
      </w:r>
      <w:proofErr w:type="spellEnd"/>
      <w:r w:rsidR="00B4748C">
        <w:rPr>
          <w:rFonts w:hint="cs"/>
          <w:sz w:val="28"/>
          <w:szCs w:val="28"/>
          <w:rtl/>
          <w:lang w:bidi="ar-MA"/>
        </w:rPr>
        <w:t>" تنتظم في اطارها وتدرس وتناقش القضايا المشتركة للجماعة (</w:t>
      </w:r>
      <w:proofErr w:type="spellStart"/>
      <w:r w:rsidR="00B4748C">
        <w:rPr>
          <w:rFonts w:hint="cs"/>
          <w:sz w:val="28"/>
          <w:szCs w:val="28"/>
          <w:rtl/>
          <w:lang w:bidi="ar-MA"/>
        </w:rPr>
        <w:t>جماعت</w:t>
      </w:r>
      <w:proofErr w:type="spellEnd"/>
      <w:r w:rsidR="00B4748C">
        <w:rPr>
          <w:rFonts w:hint="cs"/>
          <w:sz w:val="28"/>
          <w:szCs w:val="28"/>
          <w:rtl/>
          <w:lang w:bidi="ar-MA"/>
        </w:rPr>
        <w:t>)، ويتوفر على جهاز مسير في صورة شخص يحظى بثقة الجماعة يسمى أمغار (كبير القوم) أو العمدة في لغة العصر</w:t>
      </w:r>
      <w:r w:rsidR="001C7C5D">
        <w:rPr>
          <w:rFonts w:hint="cs"/>
          <w:sz w:val="28"/>
          <w:szCs w:val="28"/>
          <w:rtl/>
          <w:lang w:bidi="ar-MA"/>
        </w:rPr>
        <w:t xml:space="preserve">. ثم تأتي بعد ذلك الفرقة أو </w:t>
      </w:r>
      <w:proofErr w:type="spellStart"/>
      <w:r w:rsidR="001C7C5D">
        <w:rPr>
          <w:rFonts w:hint="cs"/>
          <w:sz w:val="28"/>
          <w:szCs w:val="28"/>
          <w:rtl/>
          <w:lang w:bidi="ar-MA"/>
        </w:rPr>
        <w:t>الفخذة</w:t>
      </w:r>
      <w:proofErr w:type="spellEnd"/>
      <w:r w:rsidR="001C7C5D">
        <w:rPr>
          <w:rFonts w:hint="cs"/>
          <w:sz w:val="28"/>
          <w:szCs w:val="28"/>
          <w:rtl/>
          <w:lang w:bidi="ar-MA"/>
        </w:rPr>
        <w:t xml:space="preserve"> حسب المناطق، وتسمى في </w:t>
      </w:r>
      <w:proofErr w:type="spellStart"/>
      <w:r w:rsidR="001C7C5D">
        <w:rPr>
          <w:rFonts w:hint="cs"/>
          <w:sz w:val="28"/>
          <w:szCs w:val="28"/>
          <w:rtl/>
          <w:lang w:bidi="ar-MA"/>
        </w:rPr>
        <w:t>قلعية</w:t>
      </w:r>
      <w:proofErr w:type="spellEnd"/>
      <w:r w:rsidR="001C7C5D">
        <w:rPr>
          <w:rFonts w:hint="cs"/>
          <w:sz w:val="28"/>
          <w:szCs w:val="28"/>
          <w:rtl/>
          <w:lang w:bidi="ar-MA"/>
        </w:rPr>
        <w:t xml:space="preserve"> "أربع" وهي </w:t>
      </w:r>
      <w:proofErr w:type="spellStart"/>
      <w:r w:rsidR="001C7C5D">
        <w:rPr>
          <w:rFonts w:hint="cs"/>
          <w:sz w:val="28"/>
          <w:szCs w:val="28"/>
          <w:rtl/>
          <w:lang w:bidi="ar-MA"/>
        </w:rPr>
        <w:t>لاتعادل</w:t>
      </w:r>
      <w:proofErr w:type="spellEnd"/>
      <w:r w:rsidR="001C7C5D">
        <w:rPr>
          <w:rFonts w:hint="cs"/>
          <w:sz w:val="28"/>
          <w:szCs w:val="28"/>
          <w:rtl/>
          <w:lang w:bidi="ar-MA"/>
        </w:rPr>
        <w:t xml:space="preserve"> بالضرورة ربع القبيلة، وعند ايت </w:t>
      </w:r>
      <w:proofErr w:type="spellStart"/>
      <w:r w:rsidR="001C7C5D">
        <w:rPr>
          <w:rFonts w:hint="cs"/>
          <w:sz w:val="28"/>
          <w:szCs w:val="28"/>
          <w:rtl/>
          <w:lang w:bidi="ar-MA"/>
        </w:rPr>
        <w:t>ورياغل</w:t>
      </w:r>
      <w:proofErr w:type="spellEnd"/>
      <w:r w:rsidR="001C7C5D">
        <w:rPr>
          <w:rFonts w:hint="cs"/>
          <w:sz w:val="28"/>
          <w:szCs w:val="28"/>
          <w:rtl/>
          <w:lang w:bidi="ar-MA"/>
        </w:rPr>
        <w:t xml:space="preserve"> تسمى الفرقة بالخمس بسبب حجم هذه القبيلة وتفرعها إلى خمس فرق. وفي هذا المستوى يتقلص عنصر القرابة الدموية</w:t>
      </w:r>
      <w:r w:rsidR="006B320C">
        <w:rPr>
          <w:rFonts w:hint="cs"/>
          <w:sz w:val="28"/>
          <w:szCs w:val="28"/>
          <w:rtl/>
          <w:lang w:bidi="ar-MA"/>
        </w:rPr>
        <w:t xml:space="preserve">، فتنفتح على عناصر المصاهرة والجوار والمنفعة المشتركة بين سكان الفرقة التي تعتبر تقسيما إداريا أكثر منع عرقيا (الفرقة). والفرق أو </w:t>
      </w:r>
      <w:proofErr w:type="spellStart"/>
      <w:r w:rsidR="006B320C">
        <w:rPr>
          <w:rFonts w:hint="cs"/>
          <w:sz w:val="28"/>
          <w:szCs w:val="28"/>
          <w:rtl/>
          <w:lang w:bidi="ar-MA"/>
        </w:rPr>
        <w:t>الفخذات</w:t>
      </w:r>
      <w:proofErr w:type="spellEnd"/>
      <w:r w:rsidR="006B320C">
        <w:rPr>
          <w:rFonts w:hint="cs"/>
          <w:sz w:val="28"/>
          <w:szCs w:val="28"/>
          <w:rtl/>
          <w:lang w:bidi="ar-MA"/>
        </w:rPr>
        <w:t xml:space="preserve"> تشكل في مجموعها القبيلة. والقبيلة ليست كما يظن البعض قائمة حصريا على القرابة الدموية والعلاقات الأسرية، فقد تضم عناصر </w:t>
      </w:r>
      <w:proofErr w:type="spellStart"/>
      <w:r w:rsidR="006B320C">
        <w:rPr>
          <w:rFonts w:hint="cs"/>
          <w:sz w:val="28"/>
          <w:szCs w:val="28"/>
          <w:rtl/>
          <w:lang w:bidi="ar-MA"/>
        </w:rPr>
        <w:t>وفقرق</w:t>
      </w:r>
      <w:proofErr w:type="spellEnd"/>
      <w:r w:rsidR="006B320C">
        <w:rPr>
          <w:rFonts w:hint="cs"/>
          <w:sz w:val="28"/>
          <w:szCs w:val="28"/>
          <w:rtl/>
          <w:lang w:bidi="ar-MA"/>
        </w:rPr>
        <w:t xml:space="preserve"> غريبة عنها ارتبطت بها بسبب هجرة أو لجوء هربا من الانتقام وغير ذلك من العوامل".</w:t>
      </w:r>
    </w:p>
    <w:p w:rsidR="00062887" w:rsidRPr="00A97858" w:rsidRDefault="00062887" w:rsidP="00062887">
      <w:pPr>
        <w:pStyle w:val="Paragraphedeliste"/>
        <w:bidi/>
        <w:ind w:left="0"/>
        <w:jc w:val="both"/>
        <w:rPr>
          <w:sz w:val="28"/>
          <w:szCs w:val="28"/>
          <w:rtl/>
          <w:lang w:bidi="ar-MA"/>
        </w:rPr>
      </w:pPr>
      <w:r w:rsidRPr="003D4722">
        <w:rPr>
          <w:rFonts w:hint="cs"/>
          <w:sz w:val="28"/>
          <w:szCs w:val="28"/>
          <w:u w:val="single"/>
          <w:rtl/>
          <w:lang w:bidi="ar-MA"/>
        </w:rPr>
        <w:lastRenderedPageBreak/>
        <w:t>محمد المهدي علوش: الريف من أتون القبلية إلى الوعي بالهوية. ط. 1، 2020، مطبعة المعارف الجديدة، الرباط،</w:t>
      </w:r>
      <w:r>
        <w:rPr>
          <w:rFonts w:hint="cs"/>
          <w:sz w:val="28"/>
          <w:szCs w:val="28"/>
          <w:u w:val="single"/>
          <w:rtl/>
          <w:lang w:bidi="ar-MA"/>
        </w:rPr>
        <w:t xml:space="preserve"> </w:t>
      </w:r>
      <w:proofErr w:type="spellStart"/>
      <w:proofErr w:type="gramStart"/>
      <w:r>
        <w:rPr>
          <w:rFonts w:hint="cs"/>
          <w:sz w:val="28"/>
          <w:szCs w:val="28"/>
          <w:u w:val="single"/>
          <w:rtl/>
          <w:lang w:bidi="ar-MA"/>
        </w:rPr>
        <w:t>صص</w:t>
      </w:r>
      <w:proofErr w:type="spellEnd"/>
      <w:r>
        <w:rPr>
          <w:rFonts w:hint="cs"/>
          <w:sz w:val="28"/>
          <w:szCs w:val="28"/>
          <w:u w:val="single"/>
          <w:rtl/>
          <w:lang w:bidi="ar-MA"/>
        </w:rPr>
        <w:t>:  152</w:t>
      </w:r>
      <w:proofErr w:type="gramEnd"/>
      <w:r>
        <w:rPr>
          <w:rFonts w:hint="cs"/>
          <w:sz w:val="28"/>
          <w:szCs w:val="28"/>
          <w:u w:val="single"/>
          <w:rtl/>
          <w:lang w:bidi="ar-MA"/>
        </w:rPr>
        <w:t>-152.</w:t>
      </w:r>
    </w:p>
    <w:p w:rsidR="004664F4" w:rsidRDefault="004664F4" w:rsidP="004664F4">
      <w:pPr>
        <w:bidi/>
        <w:jc w:val="both"/>
        <w:rPr>
          <w:b/>
          <w:bCs/>
          <w:i/>
          <w:iCs/>
          <w:sz w:val="24"/>
          <w:szCs w:val="24"/>
          <w:u w:val="single"/>
          <w:lang w:bidi="ar-MA"/>
        </w:rPr>
      </w:pPr>
    </w:p>
    <w:p w:rsidR="004664F4" w:rsidRDefault="004664F4" w:rsidP="00D63B12">
      <w:pPr>
        <w:jc w:val="both"/>
        <w:rPr>
          <w:sz w:val="28"/>
          <w:szCs w:val="28"/>
          <w:lang w:bidi="ar-MA"/>
        </w:rPr>
      </w:pPr>
      <w:r>
        <w:rPr>
          <w:sz w:val="28"/>
          <w:szCs w:val="28"/>
          <w:lang w:bidi="ar-MA"/>
        </w:rPr>
        <w:t>Texte N</w:t>
      </w:r>
      <w:r w:rsidRPr="00650BCE">
        <w:rPr>
          <w:sz w:val="28"/>
          <w:szCs w:val="28"/>
          <w:vertAlign w:val="superscript"/>
          <w:lang w:bidi="ar-MA"/>
        </w:rPr>
        <w:t>0</w:t>
      </w:r>
      <w:r w:rsidR="00D63B12">
        <w:rPr>
          <w:rFonts w:hint="cs"/>
          <w:sz w:val="28"/>
          <w:szCs w:val="28"/>
          <w:rtl/>
          <w:lang w:bidi="ar-MA"/>
        </w:rPr>
        <w:t>17</w:t>
      </w:r>
    </w:p>
    <w:p w:rsidR="004664F4" w:rsidRDefault="004664F4" w:rsidP="004664F4">
      <w:pPr>
        <w:jc w:val="both"/>
        <w:rPr>
          <w:sz w:val="28"/>
          <w:szCs w:val="28"/>
          <w:lang w:bidi="ar-MA"/>
        </w:rPr>
      </w:pPr>
      <w:r>
        <w:rPr>
          <w:sz w:val="28"/>
          <w:szCs w:val="28"/>
          <w:lang w:bidi="ar-MA"/>
        </w:rPr>
        <w:t xml:space="preserve">« La Confédération des tribus ; Cette unité constitue le plus vaste ensemble regroupant la population. Le nom propre qui la désigne, </w:t>
      </w:r>
      <w:proofErr w:type="spellStart"/>
      <w:r>
        <w:rPr>
          <w:sz w:val="28"/>
          <w:szCs w:val="28"/>
          <w:lang w:bidi="ar-MA"/>
        </w:rPr>
        <w:t>Iqar’iyen</w:t>
      </w:r>
      <w:proofErr w:type="spellEnd"/>
      <w:r>
        <w:rPr>
          <w:sz w:val="28"/>
          <w:szCs w:val="28"/>
          <w:lang w:bidi="ar-MA"/>
        </w:rPr>
        <w:t>, est un terme très ancien et personne ne se souvient de son origine. Selon les informateurs, »ce pays est ainsi désigné depuis une époque forte lointaine (</w:t>
      </w:r>
      <w:proofErr w:type="spellStart"/>
      <w:r>
        <w:rPr>
          <w:sz w:val="28"/>
          <w:szCs w:val="28"/>
          <w:lang w:bidi="ar-MA"/>
        </w:rPr>
        <w:t>rwaqt</w:t>
      </w:r>
      <w:proofErr w:type="spellEnd"/>
      <w:r>
        <w:rPr>
          <w:sz w:val="28"/>
          <w:szCs w:val="28"/>
          <w:lang w:bidi="ar-MA"/>
        </w:rPr>
        <w:t xml:space="preserve"> el </w:t>
      </w:r>
      <w:proofErr w:type="spellStart"/>
      <w:r>
        <w:rPr>
          <w:sz w:val="28"/>
          <w:szCs w:val="28"/>
          <w:lang w:bidi="ar-MA"/>
        </w:rPr>
        <w:t>qeddim</w:t>
      </w:r>
      <w:proofErr w:type="spellEnd"/>
      <w:r>
        <w:rPr>
          <w:sz w:val="28"/>
          <w:szCs w:val="28"/>
          <w:lang w:bidi="ar-MA"/>
        </w:rPr>
        <w:t xml:space="preserve">), et il en a toujours été animé. </w:t>
      </w:r>
      <w:proofErr w:type="gramStart"/>
      <w:r>
        <w:rPr>
          <w:sz w:val="28"/>
          <w:szCs w:val="28"/>
          <w:lang w:bidi="ar-MA"/>
        </w:rPr>
        <w:t>et</w:t>
      </w:r>
      <w:proofErr w:type="gramEnd"/>
      <w:r>
        <w:rPr>
          <w:sz w:val="28"/>
          <w:szCs w:val="28"/>
          <w:lang w:bidi="ar-MA"/>
        </w:rPr>
        <w:t xml:space="preserve"> ensemble est nommé </w:t>
      </w:r>
      <w:proofErr w:type="spellStart"/>
      <w:r>
        <w:rPr>
          <w:sz w:val="28"/>
          <w:szCs w:val="28"/>
          <w:lang w:bidi="ar-MA"/>
        </w:rPr>
        <w:t>khams</w:t>
      </w:r>
      <w:proofErr w:type="spellEnd"/>
      <w:r>
        <w:rPr>
          <w:sz w:val="28"/>
          <w:szCs w:val="28"/>
          <w:lang w:bidi="ar-MA"/>
        </w:rPr>
        <w:t xml:space="preserve"> </w:t>
      </w:r>
      <w:proofErr w:type="spellStart"/>
      <w:r>
        <w:rPr>
          <w:sz w:val="28"/>
          <w:szCs w:val="28"/>
          <w:lang w:bidi="ar-MA"/>
        </w:rPr>
        <w:t>khmas</w:t>
      </w:r>
      <w:proofErr w:type="spellEnd"/>
      <w:r>
        <w:rPr>
          <w:sz w:val="28"/>
          <w:szCs w:val="28"/>
          <w:lang w:bidi="ar-MA"/>
        </w:rPr>
        <w:t>, « cinq cinquièmes ». Et on désigne une population nombreuse redoutable et redoutée pour sa force ».</w:t>
      </w:r>
    </w:p>
    <w:p w:rsidR="004664F4" w:rsidRDefault="004664F4" w:rsidP="004664F4">
      <w:pPr>
        <w:jc w:val="both"/>
        <w:rPr>
          <w:sz w:val="24"/>
          <w:szCs w:val="24"/>
          <w:lang w:val="tzm-Latn-DZ" w:bidi="ar-MA"/>
        </w:rPr>
      </w:pPr>
      <w:proofErr w:type="spellStart"/>
      <w:r w:rsidRPr="00127599">
        <w:rPr>
          <w:sz w:val="24"/>
          <w:szCs w:val="24"/>
          <w:lang w:bidi="ar-MA"/>
        </w:rPr>
        <w:t>Jamous</w:t>
      </w:r>
      <w:proofErr w:type="spellEnd"/>
      <w:r w:rsidRPr="00127599">
        <w:rPr>
          <w:sz w:val="24"/>
          <w:szCs w:val="24"/>
          <w:lang w:bidi="ar-MA"/>
        </w:rPr>
        <w:t xml:space="preserve"> RAYMOND : Honneur et baraka, Les structures sociales traditionnelles dans le Rif. Pub du centre National de la recherche Scientifique, Cambridge </w:t>
      </w:r>
      <w:proofErr w:type="spellStart"/>
      <w:r w:rsidRPr="00127599">
        <w:rPr>
          <w:sz w:val="24"/>
          <w:szCs w:val="24"/>
          <w:lang w:bidi="ar-MA"/>
        </w:rPr>
        <w:t>University</w:t>
      </w:r>
      <w:proofErr w:type="spellEnd"/>
      <w:r w:rsidRPr="00127599">
        <w:rPr>
          <w:sz w:val="24"/>
          <w:szCs w:val="24"/>
          <w:lang w:bidi="ar-MA"/>
        </w:rPr>
        <w:t xml:space="preserve"> </w:t>
      </w:r>
      <w:proofErr w:type="spellStart"/>
      <w:r w:rsidRPr="00127599">
        <w:rPr>
          <w:sz w:val="24"/>
          <w:szCs w:val="24"/>
          <w:lang w:bidi="ar-MA"/>
        </w:rPr>
        <w:t>Press</w:t>
      </w:r>
      <w:proofErr w:type="spellEnd"/>
      <w:r w:rsidRPr="00127599">
        <w:rPr>
          <w:sz w:val="24"/>
          <w:szCs w:val="24"/>
          <w:lang w:bidi="ar-MA"/>
        </w:rPr>
        <w:t>, Ed de la Maison des Sciences de l’Homme, Paris</w:t>
      </w:r>
      <w:r>
        <w:rPr>
          <w:sz w:val="24"/>
          <w:szCs w:val="24"/>
          <w:lang w:bidi="ar-MA"/>
        </w:rPr>
        <w:t>, 1984, P. 32</w:t>
      </w:r>
      <w:r>
        <w:rPr>
          <w:sz w:val="24"/>
          <w:szCs w:val="24"/>
          <w:lang w:val="tzm-Latn-DZ" w:bidi="ar-MA"/>
        </w:rPr>
        <w:t>.</w:t>
      </w:r>
    </w:p>
    <w:p w:rsidR="00F652ED" w:rsidRDefault="00F652ED" w:rsidP="004664F4">
      <w:pPr>
        <w:jc w:val="both"/>
        <w:rPr>
          <w:sz w:val="24"/>
          <w:szCs w:val="24"/>
          <w:rtl/>
          <w:lang w:val="tzm-Latn-DZ" w:bidi="ar-MA"/>
        </w:rPr>
      </w:pPr>
    </w:p>
    <w:p w:rsidR="004664F4" w:rsidRDefault="004664F4" w:rsidP="004664F4">
      <w:pPr>
        <w:jc w:val="both"/>
        <w:rPr>
          <w:sz w:val="24"/>
          <w:szCs w:val="24"/>
          <w:rtl/>
          <w:lang w:val="tzm-Latn-DZ" w:bidi="ar-MA"/>
        </w:rPr>
      </w:pPr>
    </w:p>
    <w:p w:rsidR="004664F4" w:rsidRDefault="004664F4" w:rsidP="004664F4">
      <w:pPr>
        <w:jc w:val="both"/>
        <w:rPr>
          <w:sz w:val="24"/>
          <w:szCs w:val="24"/>
          <w:lang w:val="tzm-Latn-DZ" w:bidi="ar-MA"/>
        </w:rPr>
      </w:pPr>
    </w:p>
    <w:p w:rsidR="004664F4" w:rsidRDefault="004664F4" w:rsidP="00D63B12">
      <w:pPr>
        <w:jc w:val="both"/>
        <w:rPr>
          <w:sz w:val="28"/>
          <w:szCs w:val="28"/>
          <w:lang w:bidi="ar-MA"/>
        </w:rPr>
      </w:pPr>
      <w:r>
        <w:rPr>
          <w:sz w:val="28"/>
          <w:szCs w:val="28"/>
          <w:lang w:bidi="ar-MA"/>
        </w:rPr>
        <w:t>Texte N</w:t>
      </w:r>
      <w:r w:rsidRPr="00650BCE">
        <w:rPr>
          <w:sz w:val="28"/>
          <w:szCs w:val="28"/>
          <w:vertAlign w:val="superscript"/>
          <w:lang w:bidi="ar-MA"/>
        </w:rPr>
        <w:t>0</w:t>
      </w:r>
      <w:r w:rsidR="00D63B12">
        <w:rPr>
          <w:rFonts w:hint="cs"/>
          <w:sz w:val="28"/>
          <w:szCs w:val="28"/>
          <w:rtl/>
          <w:lang w:bidi="ar-MA"/>
        </w:rPr>
        <w:t>18</w:t>
      </w:r>
    </w:p>
    <w:p w:rsidR="004664F4" w:rsidRDefault="004664F4" w:rsidP="004664F4">
      <w:pPr>
        <w:jc w:val="both"/>
        <w:rPr>
          <w:sz w:val="28"/>
          <w:szCs w:val="28"/>
          <w:lang w:bidi="ar-MA"/>
        </w:rPr>
      </w:pPr>
      <w:r>
        <w:rPr>
          <w:sz w:val="28"/>
          <w:szCs w:val="28"/>
          <w:lang w:bidi="ar-MA"/>
        </w:rPr>
        <w:t xml:space="preserve"> « La tribu ; Le terme générique </w:t>
      </w:r>
      <w:proofErr w:type="spellStart"/>
      <w:r>
        <w:rPr>
          <w:sz w:val="28"/>
          <w:szCs w:val="28"/>
          <w:lang w:bidi="ar-MA"/>
        </w:rPr>
        <w:t>thaqbitch</w:t>
      </w:r>
      <w:proofErr w:type="spellEnd"/>
      <w:r>
        <w:rPr>
          <w:sz w:val="28"/>
          <w:szCs w:val="28"/>
          <w:lang w:bidi="ar-MA"/>
        </w:rPr>
        <w:t xml:space="preserve"> pour désigner ce segment provient de l’arabe </w:t>
      </w:r>
      <w:proofErr w:type="spellStart"/>
      <w:r>
        <w:rPr>
          <w:sz w:val="28"/>
          <w:szCs w:val="28"/>
          <w:lang w:bidi="ar-MA"/>
        </w:rPr>
        <w:t>qabila</w:t>
      </w:r>
      <w:proofErr w:type="spellEnd"/>
      <w:r>
        <w:rPr>
          <w:sz w:val="28"/>
          <w:szCs w:val="28"/>
          <w:lang w:bidi="ar-MA"/>
        </w:rPr>
        <w:t xml:space="preserve">. Pour les </w:t>
      </w:r>
      <w:proofErr w:type="spellStart"/>
      <w:r>
        <w:rPr>
          <w:sz w:val="28"/>
          <w:szCs w:val="28"/>
          <w:lang w:bidi="ar-MA"/>
        </w:rPr>
        <w:t>Iqar’iyen</w:t>
      </w:r>
      <w:proofErr w:type="spellEnd"/>
      <w:r>
        <w:rPr>
          <w:sz w:val="28"/>
          <w:szCs w:val="28"/>
          <w:lang w:bidi="ar-MA"/>
        </w:rPr>
        <w:t>, le mot « tribu » désigne d’une part une unité politique, puisqu’ elle agit comme un seul corps commune qui la menace, et d’autre part une unité de parenté, car ses membres sont lies par le sang (</w:t>
      </w:r>
      <w:proofErr w:type="spellStart"/>
      <w:r>
        <w:rPr>
          <w:sz w:val="28"/>
          <w:szCs w:val="28"/>
          <w:lang w:bidi="ar-MA"/>
        </w:rPr>
        <w:t>damm</w:t>
      </w:r>
      <w:proofErr w:type="spellEnd"/>
      <w:r>
        <w:rPr>
          <w:sz w:val="28"/>
          <w:szCs w:val="28"/>
          <w:lang w:bidi="ar-MA"/>
        </w:rPr>
        <w:t>) et sont tous « frères » (</w:t>
      </w:r>
      <w:proofErr w:type="spellStart"/>
      <w:r>
        <w:rPr>
          <w:sz w:val="28"/>
          <w:szCs w:val="28"/>
          <w:lang w:bidi="ar-MA"/>
        </w:rPr>
        <w:t>khout</w:t>
      </w:r>
      <w:proofErr w:type="spellEnd"/>
      <w:r>
        <w:rPr>
          <w:sz w:val="28"/>
          <w:szCs w:val="28"/>
          <w:lang w:bidi="ar-MA"/>
        </w:rPr>
        <w:t xml:space="preserve">). </w:t>
      </w:r>
      <w:proofErr w:type="gramStart"/>
      <w:r>
        <w:rPr>
          <w:sz w:val="28"/>
          <w:szCs w:val="28"/>
          <w:lang w:bidi="ar-MA"/>
        </w:rPr>
        <w:t>Mais  nos</w:t>
      </w:r>
      <w:proofErr w:type="gramEnd"/>
      <w:r>
        <w:rPr>
          <w:sz w:val="28"/>
          <w:szCs w:val="28"/>
          <w:lang w:bidi="ar-MA"/>
        </w:rPr>
        <w:t xml:space="preserve"> informateurs savent bien que la tribu n’est pas pour eux une unité de parenté. Il n’y a aucune généalogie permettant de relier tus ses membres à un ancêtre commune ». </w:t>
      </w:r>
    </w:p>
    <w:p w:rsidR="004664F4" w:rsidRDefault="004664F4" w:rsidP="004664F4">
      <w:pPr>
        <w:jc w:val="both"/>
        <w:rPr>
          <w:sz w:val="24"/>
          <w:szCs w:val="24"/>
          <w:lang w:bidi="ar-MA"/>
        </w:rPr>
      </w:pPr>
      <w:proofErr w:type="spellStart"/>
      <w:r w:rsidRPr="00127599">
        <w:rPr>
          <w:sz w:val="24"/>
          <w:szCs w:val="24"/>
          <w:lang w:bidi="ar-MA"/>
        </w:rPr>
        <w:t>Jamous</w:t>
      </w:r>
      <w:proofErr w:type="spellEnd"/>
      <w:r w:rsidRPr="00127599">
        <w:rPr>
          <w:sz w:val="24"/>
          <w:szCs w:val="24"/>
          <w:lang w:bidi="ar-MA"/>
        </w:rPr>
        <w:t xml:space="preserve"> RAYMOND :</w:t>
      </w:r>
      <w:r>
        <w:rPr>
          <w:sz w:val="24"/>
          <w:szCs w:val="24"/>
          <w:lang w:bidi="ar-MA"/>
        </w:rPr>
        <w:t xml:space="preserve"> Honneur et baraka</w:t>
      </w:r>
      <w:r w:rsidRPr="00127599">
        <w:rPr>
          <w:sz w:val="24"/>
          <w:szCs w:val="24"/>
          <w:lang w:bidi="ar-MA"/>
        </w:rPr>
        <w:t>, PP. 32-33.</w:t>
      </w:r>
    </w:p>
    <w:p w:rsidR="004664F4" w:rsidRPr="00027C5B" w:rsidRDefault="004664F4" w:rsidP="00D63B12">
      <w:pPr>
        <w:jc w:val="both"/>
        <w:rPr>
          <w:sz w:val="28"/>
          <w:szCs w:val="28"/>
          <w:rtl/>
          <w:lang w:bidi="ar-MA"/>
        </w:rPr>
      </w:pPr>
      <w:r>
        <w:rPr>
          <w:sz w:val="28"/>
          <w:szCs w:val="28"/>
          <w:lang w:bidi="ar-MA"/>
        </w:rPr>
        <w:t>Texte N</w:t>
      </w:r>
      <w:r w:rsidRPr="00650BCE">
        <w:rPr>
          <w:sz w:val="28"/>
          <w:szCs w:val="28"/>
          <w:vertAlign w:val="superscript"/>
          <w:lang w:bidi="ar-MA"/>
        </w:rPr>
        <w:t>0</w:t>
      </w:r>
      <w:r w:rsidR="00D63B12">
        <w:rPr>
          <w:rFonts w:hint="cs"/>
          <w:sz w:val="28"/>
          <w:szCs w:val="28"/>
          <w:rtl/>
          <w:lang w:bidi="ar-MA"/>
        </w:rPr>
        <w:t>19</w:t>
      </w:r>
    </w:p>
    <w:p w:rsidR="004664F4" w:rsidRDefault="004664F4" w:rsidP="004664F4">
      <w:pPr>
        <w:jc w:val="both"/>
        <w:rPr>
          <w:sz w:val="28"/>
          <w:szCs w:val="28"/>
          <w:rtl/>
          <w:lang w:bidi="ar-MA"/>
        </w:rPr>
      </w:pPr>
      <w:r>
        <w:rPr>
          <w:sz w:val="28"/>
          <w:szCs w:val="28"/>
          <w:lang w:bidi="ar-MA"/>
        </w:rPr>
        <w:t xml:space="preserve"> « La fraction ; </w:t>
      </w:r>
      <w:proofErr w:type="spellStart"/>
      <w:r>
        <w:rPr>
          <w:sz w:val="28"/>
          <w:szCs w:val="28"/>
          <w:lang w:bidi="ar-MA"/>
        </w:rPr>
        <w:t>Rba</w:t>
      </w:r>
      <w:proofErr w:type="spellEnd"/>
      <w:r>
        <w:rPr>
          <w:sz w:val="28"/>
          <w:szCs w:val="28"/>
          <w:lang w:bidi="ar-MA"/>
        </w:rPr>
        <w:t xml:space="preserve">’ signifie littéralement « un quart » et, dans un sens général, « fraction » (de tribu). Or habituellement, chaque tribu n’est pas divisée en quatre segments, mais en cinq. Il est difficile de savoir pourquoi le terme de </w:t>
      </w:r>
      <w:proofErr w:type="spellStart"/>
      <w:r>
        <w:rPr>
          <w:sz w:val="28"/>
          <w:szCs w:val="28"/>
          <w:lang w:bidi="ar-MA"/>
        </w:rPr>
        <w:t>khoms</w:t>
      </w:r>
      <w:proofErr w:type="spellEnd"/>
      <w:r>
        <w:rPr>
          <w:sz w:val="28"/>
          <w:szCs w:val="28"/>
          <w:lang w:bidi="ar-MA"/>
        </w:rPr>
        <w:t xml:space="preserve"> ou « cinquième ». Utilise chez les Ait </w:t>
      </w:r>
      <w:proofErr w:type="spellStart"/>
      <w:r>
        <w:rPr>
          <w:sz w:val="28"/>
          <w:szCs w:val="28"/>
          <w:lang w:bidi="ar-MA"/>
        </w:rPr>
        <w:t>Waryaghel</w:t>
      </w:r>
      <w:proofErr w:type="spellEnd"/>
      <w:r>
        <w:rPr>
          <w:sz w:val="28"/>
          <w:szCs w:val="28"/>
          <w:lang w:bidi="ar-MA"/>
        </w:rPr>
        <w:t xml:space="preserve"> du Rif central n’est pas appliqué ici. </w:t>
      </w:r>
      <w:proofErr w:type="gramStart"/>
      <w:r>
        <w:rPr>
          <w:sz w:val="28"/>
          <w:szCs w:val="28"/>
          <w:lang w:bidi="ar-MA"/>
        </w:rPr>
        <w:t xml:space="preserve">»  </w:t>
      </w:r>
      <w:proofErr w:type="spellStart"/>
      <w:r w:rsidRPr="00127599">
        <w:rPr>
          <w:sz w:val="24"/>
          <w:szCs w:val="24"/>
          <w:lang w:bidi="ar-MA"/>
        </w:rPr>
        <w:t>Jamous</w:t>
      </w:r>
      <w:proofErr w:type="spellEnd"/>
      <w:proofErr w:type="gramEnd"/>
      <w:r w:rsidRPr="00127599">
        <w:rPr>
          <w:sz w:val="24"/>
          <w:szCs w:val="24"/>
          <w:lang w:bidi="ar-MA"/>
        </w:rPr>
        <w:t xml:space="preserve"> RAYMOND : Honneur et baraka</w:t>
      </w:r>
      <w:r>
        <w:rPr>
          <w:sz w:val="24"/>
          <w:szCs w:val="24"/>
          <w:lang w:bidi="ar-MA"/>
        </w:rPr>
        <w:t>,</w:t>
      </w:r>
      <w:r>
        <w:rPr>
          <w:sz w:val="28"/>
          <w:szCs w:val="28"/>
          <w:lang w:bidi="ar-MA"/>
        </w:rPr>
        <w:t xml:space="preserve"> P.33 </w:t>
      </w:r>
    </w:p>
    <w:p w:rsidR="00D63B12" w:rsidRDefault="00D63B12" w:rsidP="004664F4">
      <w:pPr>
        <w:jc w:val="both"/>
        <w:rPr>
          <w:sz w:val="28"/>
          <w:szCs w:val="28"/>
          <w:lang w:bidi="ar-MA"/>
        </w:rPr>
      </w:pPr>
    </w:p>
    <w:p w:rsidR="004664F4" w:rsidRDefault="004664F4" w:rsidP="00D63B12">
      <w:pPr>
        <w:jc w:val="both"/>
        <w:rPr>
          <w:sz w:val="28"/>
          <w:szCs w:val="28"/>
          <w:lang w:bidi="ar-MA"/>
        </w:rPr>
      </w:pPr>
      <w:r>
        <w:rPr>
          <w:sz w:val="28"/>
          <w:szCs w:val="28"/>
          <w:lang w:bidi="ar-MA"/>
        </w:rPr>
        <w:lastRenderedPageBreak/>
        <w:t>Texte N</w:t>
      </w:r>
      <w:r w:rsidRPr="00CC5914">
        <w:rPr>
          <w:sz w:val="28"/>
          <w:szCs w:val="28"/>
          <w:vertAlign w:val="superscript"/>
          <w:lang w:bidi="ar-MA"/>
        </w:rPr>
        <w:t>0</w:t>
      </w:r>
      <w:r w:rsidR="00D63B12">
        <w:rPr>
          <w:rFonts w:hint="cs"/>
          <w:sz w:val="28"/>
          <w:szCs w:val="28"/>
          <w:rtl/>
          <w:lang w:bidi="ar-MA"/>
        </w:rPr>
        <w:t>20</w:t>
      </w:r>
      <w:r>
        <w:rPr>
          <w:sz w:val="28"/>
          <w:szCs w:val="28"/>
          <w:lang w:bidi="ar-MA"/>
        </w:rPr>
        <w:t> :</w:t>
      </w:r>
    </w:p>
    <w:p w:rsidR="004664F4" w:rsidRDefault="004664F4" w:rsidP="004664F4">
      <w:pPr>
        <w:jc w:val="both"/>
        <w:rPr>
          <w:sz w:val="28"/>
          <w:szCs w:val="28"/>
          <w:lang w:bidi="ar-MA"/>
        </w:rPr>
      </w:pPr>
      <w:r>
        <w:rPr>
          <w:sz w:val="28"/>
          <w:szCs w:val="28"/>
          <w:lang w:bidi="ar-MA"/>
        </w:rPr>
        <w:t xml:space="preserve">« La communauté territoriale : </w:t>
      </w:r>
      <w:proofErr w:type="spellStart"/>
      <w:r>
        <w:rPr>
          <w:sz w:val="28"/>
          <w:szCs w:val="28"/>
          <w:lang w:bidi="ar-MA"/>
        </w:rPr>
        <w:t>Dchar</w:t>
      </w:r>
      <w:proofErr w:type="spellEnd"/>
      <w:r>
        <w:rPr>
          <w:sz w:val="28"/>
          <w:szCs w:val="28"/>
          <w:lang w:bidi="ar-MA"/>
        </w:rPr>
        <w:t xml:space="preserve"> est l’équivalent du terme arabe </w:t>
      </w:r>
      <w:proofErr w:type="spellStart"/>
      <w:r>
        <w:rPr>
          <w:sz w:val="28"/>
          <w:szCs w:val="28"/>
          <w:lang w:bidi="ar-MA"/>
        </w:rPr>
        <w:t>dowar</w:t>
      </w:r>
      <w:proofErr w:type="spellEnd"/>
      <w:r>
        <w:rPr>
          <w:sz w:val="28"/>
          <w:szCs w:val="28"/>
          <w:lang w:bidi="ar-MA"/>
        </w:rPr>
        <w:t xml:space="preserve"> qui désigne originellement pou des nomade, un campement circulaire délimitant un certain territoire. </w:t>
      </w:r>
      <w:proofErr w:type="spellStart"/>
      <w:r>
        <w:rPr>
          <w:sz w:val="28"/>
          <w:szCs w:val="28"/>
          <w:lang w:bidi="ar-MA"/>
        </w:rPr>
        <w:t>Jma’ath</w:t>
      </w:r>
      <w:proofErr w:type="spellEnd"/>
      <w:r>
        <w:rPr>
          <w:sz w:val="28"/>
          <w:szCs w:val="28"/>
          <w:lang w:bidi="ar-MA"/>
        </w:rPr>
        <w:t xml:space="preserve">. De l’arabe </w:t>
      </w:r>
      <w:proofErr w:type="spellStart"/>
      <w:r>
        <w:rPr>
          <w:sz w:val="28"/>
          <w:szCs w:val="28"/>
          <w:lang w:bidi="ar-MA"/>
        </w:rPr>
        <w:t>jma’a</w:t>
      </w:r>
      <w:proofErr w:type="spellEnd"/>
      <w:r>
        <w:rPr>
          <w:sz w:val="28"/>
          <w:szCs w:val="28"/>
          <w:lang w:bidi="ar-MA"/>
        </w:rPr>
        <w:t xml:space="preserve">, dénomme un groupement de personnes dans un espace détermine. Chez les </w:t>
      </w:r>
      <w:proofErr w:type="spellStart"/>
      <w:r>
        <w:rPr>
          <w:sz w:val="28"/>
          <w:szCs w:val="28"/>
          <w:lang w:bidi="ar-MA"/>
        </w:rPr>
        <w:t>iqar’iyen</w:t>
      </w:r>
      <w:proofErr w:type="spellEnd"/>
      <w:r>
        <w:rPr>
          <w:sz w:val="28"/>
          <w:szCs w:val="28"/>
          <w:lang w:bidi="ar-MA"/>
        </w:rPr>
        <w:t xml:space="preserve">, ces deux termes sont appliques à une communauté territoriale rassemblée autour d’une mosquée, exploitant un ensemble de terres et ayant une institution, </w:t>
      </w:r>
      <w:proofErr w:type="spellStart"/>
      <w:r>
        <w:rPr>
          <w:sz w:val="28"/>
          <w:szCs w:val="28"/>
          <w:lang w:bidi="ar-MA"/>
        </w:rPr>
        <w:t>ayraw</w:t>
      </w:r>
      <w:proofErr w:type="spellEnd"/>
      <w:r>
        <w:rPr>
          <w:sz w:val="28"/>
          <w:szCs w:val="28"/>
          <w:lang w:bidi="ar-MA"/>
        </w:rPr>
        <w:t>, ou « assemblée » pour régler ses affaires. »</w:t>
      </w:r>
      <w:r w:rsidRPr="00A3590F">
        <w:rPr>
          <w:sz w:val="24"/>
          <w:szCs w:val="24"/>
          <w:lang w:bidi="ar-MA"/>
        </w:rPr>
        <w:t xml:space="preserve"> </w:t>
      </w:r>
      <w:proofErr w:type="spellStart"/>
      <w:r w:rsidRPr="00127599">
        <w:rPr>
          <w:sz w:val="24"/>
          <w:szCs w:val="24"/>
          <w:lang w:bidi="ar-MA"/>
        </w:rPr>
        <w:t>Jamous</w:t>
      </w:r>
      <w:proofErr w:type="spellEnd"/>
      <w:r w:rsidRPr="00127599">
        <w:rPr>
          <w:sz w:val="24"/>
          <w:szCs w:val="24"/>
          <w:lang w:bidi="ar-MA"/>
        </w:rPr>
        <w:t xml:space="preserve"> RAYMOND : Honneur et baraka</w:t>
      </w:r>
      <w:r>
        <w:rPr>
          <w:sz w:val="24"/>
          <w:szCs w:val="24"/>
          <w:lang w:bidi="ar-MA"/>
        </w:rPr>
        <w:t>,</w:t>
      </w:r>
      <w:r>
        <w:rPr>
          <w:sz w:val="28"/>
          <w:szCs w:val="28"/>
          <w:lang w:bidi="ar-MA"/>
        </w:rPr>
        <w:t xml:space="preserve"> P. P. 34</w:t>
      </w:r>
    </w:p>
    <w:p w:rsidR="004664F4" w:rsidRDefault="004664F4" w:rsidP="00D63B12">
      <w:pPr>
        <w:bidi/>
        <w:jc w:val="both"/>
        <w:rPr>
          <w:sz w:val="28"/>
          <w:szCs w:val="28"/>
          <w:rtl/>
          <w:lang w:bidi="ar-MA"/>
        </w:rPr>
      </w:pPr>
      <w:r>
        <w:rPr>
          <w:rFonts w:hint="cs"/>
          <w:sz w:val="28"/>
          <w:szCs w:val="28"/>
          <w:rtl/>
          <w:lang w:bidi="ar-MA"/>
        </w:rPr>
        <w:t xml:space="preserve">نص رقم: </w:t>
      </w:r>
      <w:r w:rsidR="00D63B12">
        <w:rPr>
          <w:rFonts w:hint="cs"/>
          <w:sz w:val="28"/>
          <w:szCs w:val="28"/>
          <w:rtl/>
          <w:lang w:bidi="ar-MA"/>
        </w:rPr>
        <w:t>21</w:t>
      </w:r>
    </w:p>
    <w:p w:rsidR="004664F4" w:rsidRPr="00BB18EF" w:rsidRDefault="004664F4" w:rsidP="004664F4">
      <w:pPr>
        <w:bidi/>
        <w:spacing w:after="0" w:line="240" w:lineRule="auto"/>
        <w:ind w:left="-568" w:hanging="78"/>
        <w:jc w:val="both"/>
        <w:rPr>
          <w:rFonts w:ascii="Calibri" w:eastAsia="Calibri" w:hAnsi="Calibri" w:cs="AL-Mohanad Bold"/>
          <w:b/>
          <w:bCs/>
          <w:sz w:val="24"/>
          <w:szCs w:val="26"/>
          <w:rtl/>
          <w:lang w:bidi="ar-MA"/>
        </w:rPr>
      </w:pPr>
      <w:r w:rsidRPr="00BB18EF">
        <w:rPr>
          <w:rFonts w:ascii="Calibri" w:eastAsia="Calibri" w:hAnsi="Calibri" w:cs="AL-Mohanad Bold" w:hint="cs"/>
          <w:b/>
          <w:bCs/>
          <w:sz w:val="24"/>
          <w:szCs w:val="26"/>
          <w:rtl/>
          <w:lang w:bidi="ar-MA"/>
        </w:rPr>
        <w:t xml:space="preserve">"إن المجلس القبلي المسمى محليا </w:t>
      </w:r>
      <w:r w:rsidRPr="00BB18EF">
        <w:rPr>
          <w:rFonts w:ascii="Calibri" w:eastAsia="Calibri" w:hAnsi="Calibri" w:cs="AL-Mohanad Bold" w:hint="cs"/>
          <w:b/>
          <w:bCs/>
          <w:sz w:val="24"/>
          <w:szCs w:val="26"/>
          <w:u w:val="single"/>
          <w:rtl/>
          <w:lang w:bidi="ar-MA"/>
        </w:rPr>
        <w:t>"</w:t>
      </w:r>
      <w:proofErr w:type="spellStart"/>
      <w:r w:rsidRPr="00BB18EF">
        <w:rPr>
          <w:rFonts w:ascii="Calibri" w:eastAsia="Calibri" w:hAnsi="Calibri" w:cs="AL-Mohanad Bold" w:hint="cs"/>
          <w:b/>
          <w:bCs/>
          <w:sz w:val="24"/>
          <w:szCs w:val="26"/>
          <w:u w:val="single"/>
          <w:rtl/>
          <w:lang w:bidi="ar-MA"/>
        </w:rPr>
        <w:t>أكراو</w:t>
      </w:r>
      <w:proofErr w:type="spellEnd"/>
      <w:r w:rsidRPr="00BB18EF">
        <w:rPr>
          <w:rFonts w:ascii="Calibri" w:eastAsia="Calibri" w:hAnsi="Calibri" w:cs="AL-Mohanad Bold" w:hint="cs"/>
          <w:b/>
          <w:bCs/>
          <w:sz w:val="24"/>
          <w:szCs w:val="26"/>
          <w:u w:val="single"/>
          <w:rtl/>
          <w:lang w:bidi="ar-MA"/>
        </w:rPr>
        <w:t>"</w:t>
      </w:r>
      <w:r w:rsidRPr="00BB18EF">
        <w:rPr>
          <w:rFonts w:ascii="Calibri" w:eastAsia="Calibri" w:hAnsi="Calibri" w:cs="AL-Mohanad Bold" w:hint="cs"/>
          <w:b/>
          <w:bCs/>
          <w:sz w:val="24"/>
          <w:szCs w:val="26"/>
          <w:rtl/>
          <w:lang w:bidi="ar-MA"/>
        </w:rPr>
        <w:t xml:space="preserve"> (</w:t>
      </w:r>
      <w:r w:rsidRPr="00BB18EF">
        <w:rPr>
          <w:rFonts w:ascii="Calibri" w:eastAsia="Calibri" w:hAnsi="Calibri" w:cs="AL-Mohanad Bold"/>
          <w:b/>
          <w:bCs/>
          <w:sz w:val="24"/>
          <w:szCs w:val="26"/>
          <w:lang w:val="tzm-Latn-DZ" w:bidi="ar-MA"/>
        </w:rPr>
        <w:t>EL AGRAU</w:t>
      </w:r>
      <w:r w:rsidRPr="00BB18EF">
        <w:rPr>
          <w:rFonts w:ascii="Calibri" w:eastAsia="Calibri" w:hAnsi="Calibri" w:cs="AL-Mohanad Bold" w:hint="cs"/>
          <w:b/>
          <w:bCs/>
          <w:sz w:val="24"/>
          <w:szCs w:val="26"/>
          <w:rtl/>
          <w:lang w:bidi="ar-MA"/>
        </w:rPr>
        <w:t>) هو اجتماع جميع الأفراد الذكور البالغين سن الرشد، المنتمين الى الفرقة القبلية الرئيسة (</w:t>
      </w:r>
      <w:proofErr w:type="spellStart"/>
      <w:r w:rsidRPr="00BB18EF">
        <w:rPr>
          <w:rFonts w:ascii="Calibri" w:eastAsia="Calibri" w:hAnsi="Calibri" w:cs="AL-Mohanad Bold"/>
          <w:b/>
          <w:bCs/>
          <w:sz w:val="24"/>
          <w:szCs w:val="26"/>
          <w:lang w:bidi="ar-MA"/>
        </w:rPr>
        <w:t>Seccion</w:t>
      </w:r>
      <w:proofErr w:type="spellEnd"/>
      <w:r w:rsidRPr="00BB18EF">
        <w:rPr>
          <w:rFonts w:ascii="Calibri" w:eastAsia="Calibri" w:hAnsi="Calibri" w:cs="AL-Mohanad Bold" w:hint="cs"/>
          <w:b/>
          <w:bCs/>
          <w:sz w:val="24"/>
          <w:szCs w:val="26"/>
          <w:rtl/>
          <w:lang w:bidi="ar-MA"/>
        </w:rPr>
        <w:t xml:space="preserve">) أو القبيلة ككل، ويتعلق الأمر بمجلس خاص بالرجال القادرين على حمل السلاح (ماعدا </w:t>
      </w:r>
      <w:r w:rsidRPr="00BB18EF">
        <w:rPr>
          <w:rFonts w:ascii="Calibri" w:eastAsia="Calibri" w:hAnsi="Calibri" w:cs="AL-Mohanad Bold" w:hint="cs"/>
          <w:b/>
          <w:bCs/>
          <w:sz w:val="24"/>
          <w:szCs w:val="26"/>
          <w:u w:val="single"/>
          <w:rtl/>
          <w:lang w:bidi="ar-MA"/>
        </w:rPr>
        <w:t>الشرفاء والمرابطين</w:t>
      </w:r>
      <w:r w:rsidRPr="00BB18EF">
        <w:rPr>
          <w:rFonts w:ascii="Calibri" w:eastAsia="Calibri" w:hAnsi="Calibri" w:cs="AL-Mohanad Bold" w:hint="cs"/>
          <w:b/>
          <w:bCs/>
          <w:sz w:val="24"/>
          <w:szCs w:val="26"/>
          <w:rtl/>
          <w:lang w:bidi="ar-MA"/>
        </w:rPr>
        <w:t>)</w:t>
      </w:r>
      <w:r w:rsidRPr="00BB18EF">
        <w:rPr>
          <w:rFonts w:ascii="Calibri" w:eastAsia="Calibri" w:hAnsi="Calibri" w:cs="AL-Mohanad Bold"/>
          <w:b/>
          <w:bCs/>
          <w:sz w:val="24"/>
          <w:szCs w:val="26"/>
          <w:lang w:bidi="ar-MA"/>
        </w:rPr>
        <w:t xml:space="preserve"> </w:t>
      </w:r>
      <w:r w:rsidRPr="00BB18EF">
        <w:rPr>
          <w:rFonts w:ascii="Calibri" w:eastAsia="Calibri" w:hAnsi="Calibri" w:cs="AL-Mohanad Bold" w:hint="cs"/>
          <w:b/>
          <w:bCs/>
          <w:sz w:val="24"/>
          <w:szCs w:val="26"/>
          <w:rtl/>
          <w:lang w:bidi="ar-MA"/>
        </w:rPr>
        <w:t>ومجلس الأعيان، ويمكن أن ينعقد على صعيد الجماعة (</w:t>
      </w:r>
      <w:proofErr w:type="spellStart"/>
      <w:r w:rsidRPr="00BB18EF">
        <w:rPr>
          <w:rFonts w:ascii="Calibri" w:eastAsia="Calibri" w:hAnsi="Calibri" w:cs="AL-Mohanad Bold" w:hint="cs"/>
          <w:b/>
          <w:bCs/>
          <w:sz w:val="24"/>
          <w:szCs w:val="26"/>
          <w:u w:val="single"/>
          <w:rtl/>
          <w:lang w:bidi="ar-MA"/>
        </w:rPr>
        <w:t>المدشر</w:t>
      </w:r>
      <w:proofErr w:type="spellEnd"/>
      <w:r w:rsidRPr="00BB18EF">
        <w:rPr>
          <w:rFonts w:ascii="Calibri" w:eastAsia="Calibri" w:hAnsi="Calibri" w:cs="AL-Mohanad Bold" w:hint="cs"/>
          <w:b/>
          <w:bCs/>
          <w:sz w:val="24"/>
          <w:szCs w:val="26"/>
          <w:rtl/>
          <w:lang w:bidi="ar-MA"/>
        </w:rPr>
        <w:t xml:space="preserve">) أو الفرقة (الخمس) أو </w:t>
      </w:r>
      <w:r w:rsidRPr="00BB18EF">
        <w:rPr>
          <w:rFonts w:ascii="Calibri" w:eastAsia="Calibri" w:hAnsi="Calibri" w:cs="AL-Mohanad Bold" w:hint="cs"/>
          <w:b/>
          <w:bCs/>
          <w:sz w:val="24"/>
          <w:szCs w:val="26"/>
          <w:u w:val="single"/>
          <w:rtl/>
          <w:lang w:bidi="ar-MA"/>
        </w:rPr>
        <w:t>القبيلة</w:t>
      </w:r>
      <w:r w:rsidRPr="00BB18EF">
        <w:rPr>
          <w:rFonts w:ascii="Calibri" w:eastAsia="Calibri" w:hAnsi="Calibri" w:cs="AL-Mohanad Bold" w:hint="cs"/>
          <w:b/>
          <w:bCs/>
          <w:sz w:val="24"/>
          <w:szCs w:val="26"/>
          <w:rtl/>
          <w:lang w:bidi="ar-MA"/>
        </w:rPr>
        <w:t>. بحيث لا فرق بين هذه المجالس الثلاثة إلا من حيث عدد الأعضاء الذين يحضرون الاجتماع (</w:t>
      </w:r>
      <w:proofErr w:type="spellStart"/>
      <w:r w:rsidRPr="00BB18EF">
        <w:rPr>
          <w:rFonts w:ascii="Calibri" w:eastAsia="Calibri" w:hAnsi="Calibri" w:cs="AL-Mohanad Bold" w:hint="cs"/>
          <w:b/>
          <w:bCs/>
          <w:sz w:val="24"/>
          <w:szCs w:val="26"/>
          <w:rtl/>
          <w:lang w:bidi="ar-MA"/>
        </w:rPr>
        <w:t>أكراو</w:t>
      </w:r>
      <w:proofErr w:type="spellEnd"/>
      <w:r w:rsidRPr="00BB18EF">
        <w:rPr>
          <w:rFonts w:ascii="Calibri" w:eastAsia="Calibri" w:hAnsi="Calibri" w:cs="AL-Mohanad Bold" w:hint="cs"/>
          <w:b/>
          <w:bCs/>
          <w:sz w:val="24"/>
          <w:szCs w:val="26"/>
          <w:rtl/>
          <w:lang w:bidi="ar-MA"/>
        </w:rPr>
        <w:t>). أما بخصوص كيفية الاخبار بموعد التجمع، فيتم بواسطة "</w:t>
      </w:r>
      <w:r w:rsidRPr="00BB18EF">
        <w:rPr>
          <w:rFonts w:ascii="Calibri" w:eastAsia="Calibri" w:hAnsi="Calibri" w:cs="AL-Mohanad Bold" w:hint="cs"/>
          <w:b/>
          <w:bCs/>
          <w:sz w:val="24"/>
          <w:szCs w:val="26"/>
          <w:u w:val="single"/>
          <w:rtl/>
          <w:lang w:bidi="ar-MA"/>
        </w:rPr>
        <w:t>الرقاص</w:t>
      </w:r>
      <w:r w:rsidRPr="00BB18EF">
        <w:rPr>
          <w:rFonts w:ascii="Calibri" w:eastAsia="Calibri" w:hAnsi="Calibri" w:cs="AL-Mohanad Bold" w:hint="cs"/>
          <w:b/>
          <w:bCs/>
          <w:sz w:val="24"/>
          <w:szCs w:val="26"/>
          <w:rtl/>
          <w:lang w:bidi="ar-MA"/>
        </w:rPr>
        <w:t>" أو اللجوء الى استعمال طلقات البنادق، خلال النهار، في حين توقد النيران أثناء الليل، فوق الأماكن البارزة، حتى ترى من بعيد، وفي كلتا الحالتين يتم تناقل الخبر من القرية الى القرية ومن الجبل الى السهل".</w:t>
      </w:r>
    </w:p>
    <w:p w:rsidR="004664F4" w:rsidRDefault="004664F4" w:rsidP="004664F4">
      <w:pPr>
        <w:spacing w:after="0" w:line="240" w:lineRule="auto"/>
        <w:jc w:val="both"/>
        <w:rPr>
          <w:rFonts w:ascii="Calibri" w:eastAsia="Calibri" w:hAnsi="Calibri" w:cs="AL-Mohanad Bold"/>
          <w:b/>
          <w:bCs/>
          <w:sz w:val="16"/>
          <w:szCs w:val="18"/>
          <w:vertAlign w:val="superscript"/>
          <w:lang w:val="tzm-Latn-DZ" w:bidi="ar-MA"/>
        </w:rPr>
      </w:pPr>
      <w:r w:rsidRPr="00BB18EF">
        <w:rPr>
          <w:rFonts w:ascii="Calibri" w:eastAsia="Calibri" w:hAnsi="Calibri" w:cs="AL-Mohanad Bold"/>
          <w:b/>
          <w:bCs/>
          <w:sz w:val="18"/>
          <w:szCs w:val="20"/>
          <w:lang w:val="tzm-Latn-DZ" w:bidi="ar-MA"/>
        </w:rPr>
        <w:t>David Montgomery Hart,Emilio Blanco Izaga:Coronel en El Rif. Una seleccion de su obra,pubicada inédita,Sobre la estuctura sociopolitica de los rifens del norte de Marruecos.Estudios introductorios y notas de David Montgomery Hart. La Biblioteca de Melilla N</w:t>
      </w:r>
      <w:r w:rsidRPr="00BB18EF">
        <w:rPr>
          <w:rFonts w:ascii="Calibri" w:eastAsia="Calibri" w:hAnsi="Calibri" w:cs="AL-Mohanad Bold"/>
          <w:b/>
          <w:bCs/>
          <w:sz w:val="16"/>
          <w:szCs w:val="18"/>
          <w:vertAlign w:val="superscript"/>
          <w:lang w:val="tzm-Latn-DZ" w:bidi="ar-MA"/>
        </w:rPr>
        <w:t>0</w:t>
      </w:r>
      <w:r w:rsidRPr="00BB18EF">
        <w:rPr>
          <w:rFonts w:ascii="Calibri" w:eastAsia="Calibri" w:hAnsi="Calibri" w:cs="AL-Mohanad Bold"/>
          <w:b/>
          <w:bCs/>
          <w:sz w:val="16"/>
          <w:szCs w:val="18"/>
          <w:lang w:val="tzm-Latn-DZ" w:bidi="ar-MA"/>
        </w:rPr>
        <w:t xml:space="preserve">8, ayuntamiento de Melilla, Fundacion Municipal sociocultural y UNED-Centre Asociado de Melilla, Malaga, 1995, p:244 </w:t>
      </w:r>
      <w:r w:rsidRPr="00BB18EF">
        <w:rPr>
          <w:rFonts w:ascii="Calibri" w:eastAsia="Calibri" w:hAnsi="Calibri" w:cs="AL-Mohanad Bold"/>
          <w:b/>
          <w:bCs/>
          <w:sz w:val="16"/>
          <w:szCs w:val="18"/>
          <w:vertAlign w:val="superscript"/>
          <w:lang w:val="tzm-Latn-DZ" w:bidi="ar-MA"/>
        </w:rPr>
        <w:t xml:space="preserve">  </w:t>
      </w:r>
    </w:p>
    <w:p w:rsidR="004664F4" w:rsidRPr="00BB18EF" w:rsidRDefault="004664F4" w:rsidP="004664F4">
      <w:pPr>
        <w:spacing w:after="0" w:line="240" w:lineRule="auto"/>
        <w:jc w:val="both"/>
        <w:rPr>
          <w:rFonts w:ascii="Calibri" w:eastAsia="Calibri" w:hAnsi="Calibri" w:cs="AL-Mohanad Bold"/>
          <w:b/>
          <w:bCs/>
          <w:sz w:val="24"/>
          <w:szCs w:val="26"/>
          <w:lang w:val="tzm-Latn-DZ" w:bidi="ar-MA"/>
        </w:rPr>
      </w:pPr>
    </w:p>
    <w:p w:rsidR="004664F4" w:rsidRDefault="004664F4" w:rsidP="008313B5">
      <w:pPr>
        <w:jc w:val="both"/>
        <w:rPr>
          <w:sz w:val="28"/>
          <w:szCs w:val="28"/>
          <w:lang w:bidi="ar-MA"/>
        </w:rPr>
      </w:pPr>
      <w:r>
        <w:rPr>
          <w:sz w:val="28"/>
          <w:szCs w:val="28"/>
          <w:lang w:bidi="ar-MA"/>
        </w:rPr>
        <w:t>Texte n</w:t>
      </w:r>
      <w:r w:rsidRPr="00BB18EF">
        <w:rPr>
          <w:sz w:val="28"/>
          <w:szCs w:val="28"/>
          <w:vertAlign w:val="superscript"/>
          <w:lang w:bidi="ar-MA"/>
        </w:rPr>
        <w:t>0</w:t>
      </w:r>
      <w:r>
        <w:rPr>
          <w:sz w:val="28"/>
          <w:szCs w:val="28"/>
          <w:lang w:bidi="ar-MA"/>
        </w:rPr>
        <w:t xml:space="preserve"> </w:t>
      </w:r>
      <w:r w:rsidR="008313B5">
        <w:rPr>
          <w:rFonts w:hint="cs"/>
          <w:sz w:val="28"/>
          <w:szCs w:val="28"/>
          <w:rtl/>
          <w:lang w:bidi="ar-MA"/>
        </w:rPr>
        <w:t>22</w:t>
      </w:r>
    </w:p>
    <w:p w:rsidR="004664F4" w:rsidRDefault="004664F4" w:rsidP="004664F4">
      <w:pPr>
        <w:jc w:val="both"/>
        <w:rPr>
          <w:sz w:val="28"/>
          <w:szCs w:val="28"/>
          <w:lang w:bidi="ar-MA"/>
        </w:rPr>
      </w:pPr>
      <w:r>
        <w:rPr>
          <w:sz w:val="28"/>
          <w:szCs w:val="28"/>
          <w:lang w:bidi="ar-MA"/>
        </w:rPr>
        <w:t>«</w:t>
      </w:r>
      <w:proofErr w:type="gramStart"/>
      <w:r>
        <w:rPr>
          <w:sz w:val="28"/>
          <w:szCs w:val="28"/>
          <w:lang w:bidi="ar-MA"/>
        </w:rPr>
        <w:t>  L’</w:t>
      </w:r>
      <w:proofErr w:type="spellStart"/>
      <w:r>
        <w:rPr>
          <w:sz w:val="28"/>
          <w:szCs w:val="28"/>
          <w:lang w:bidi="ar-MA"/>
        </w:rPr>
        <w:t>ayraw</w:t>
      </w:r>
      <w:proofErr w:type="spellEnd"/>
      <w:proofErr w:type="gramEnd"/>
      <w:r>
        <w:rPr>
          <w:sz w:val="28"/>
          <w:szCs w:val="28"/>
          <w:lang w:bidi="ar-MA"/>
        </w:rPr>
        <w:t xml:space="preserve">, ou « assemblée », se tient à côté de la mosquée, à les hommes de la communauté peuvent y assister, mais seuls les chefs de maison possesseurs d’une terre ont droit à la parole. Les autres ne peuvent parler qu’avec leur permission. Les fonctions de cette assemblée sont très diverses : nomination du </w:t>
      </w:r>
      <w:proofErr w:type="spellStart"/>
      <w:r>
        <w:rPr>
          <w:sz w:val="28"/>
          <w:szCs w:val="28"/>
          <w:lang w:bidi="ar-MA"/>
        </w:rPr>
        <w:t>Sheykh</w:t>
      </w:r>
      <w:proofErr w:type="spellEnd"/>
      <w:r>
        <w:rPr>
          <w:sz w:val="28"/>
          <w:szCs w:val="28"/>
          <w:lang w:bidi="ar-MA"/>
        </w:rPr>
        <w:t xml:space="preserve"> el </w:t>
      </w:r>
      <w:proofErr w:type="spellStart"/>
      <w:r>
        <w:rPr>
          <w:sz w:val="28"/>
          <w:szCs w:val="28"/>
          <w:lang w:bidi="ar-MA"/>
        </w:rPr>
        <w:t>jami</w:t>
      </w:r>
      <w:proofErr w:type="spellEnd"/>
      <w:r>
        <w:rPr>
          <w:sz w:val="28"/>
          <w:szCs w:val="28"/>
          <w:lang w:bidi="ar-MA"/>
        </w:rPr>
        <w:t>’, répartition des tâches pour l’</w:t>
      </w:r>
      <w:proofErr w:type="spellStart"/>
      <w:r>
        <w:rPr>
          <w:sz w:val="28"/>
          <w:szCs w:val="28"/>
          <w:lang w:bidi="ar-MA"/>
        </w:rPr>
        <w:t>entretient</w:t>
      </w:r>
      <w:proofErr w:type="spellEnd"/>
      <w:r>
        <w:rPr>
          <w:sz w:val="28"/>
          <w:szCs w:val="28"/>
          <w:lang w:bidi="ar-MA"/>
        </w:rPr>
        <w:t xml:space="preserve"> de la mosquée, forage d’un puits collecte, la réparation des routes communales, règlement des conflits entre les patrilignages composant la communauté ». </w:t>
      </w:r>
      <w:proofErr w:type="spellStart"/>
      <w:r w:rsidRPr="00127599">
        <w:rPr>
          <w:sz w:val="24"/>
          <w:szCs w:val="24"/>
          <w:lang w:bidi="ar-MA"/>
        </w:rPr>
        <w:t>Jamous</w:t>
      </w:r>
      <w:proofErr w:type="spellEnd"/>
      <w:r w:rsidRPr="00127599">
        <w:rPr>
          <w:sz w:val="24"/>
          <w:szCs w:val="24"/>
          <w:lang w:bidi="ar-MA"/>
        </w:rPr>
        <w:t xml:space="preserve"> RAYMOND : Honneur et baraka</w:t>
      </w:r>
      <w:r>
        <w:rPr>
          <w:sz w:val="24"/>
          <w:szCs w:val="24"/>
          <w:lang w:bidi="ar-MA"/>
        </w:rPr>
        <w:t>,</w:t>
      </w:r>
      <w:r>
        <w:rPr>
          <w:sz w:val="28"/>
          <w:szCs w:val="28"/>
          <w:lang w:bidi="ar-MA"/>
        </w:rPr>
        <w:t xml:space="preserve"> P.35. </w:t>
      </w:r>
    </w:p>
    <w:p w:rsidR="004664F4" w:rsidRDefault="004664F4" w:rsidP="008313B5">
      <w:pPr>
        <w:jc w:val="both"/>
        <w:rPr>
          <w:sz w:val="28"/>
          <w:szCs w:val="28"/>
          <w:lang w:bidi="ar-MA"/>
        </w:rPr>
      </w:pPr>
      <w:r>
        <w:rPr>
          <w:sz w:val="28"/>
          <w:szCs w:val="28"/>
          <w:lang w:bidi="ar-MA"/>
        </w:rPr>
        <w:t>Texte n</w:t>
      </w:r>
      <w:r w:rsidRPr="00BB18EF">
        <w:rPr>
          <w:sz w:val="28"/>
          <w:szCs w:val="28"/>
          <w:vertAlign w:val="superscript"/>
          <w:lang w:bidi="ar-MA"/>
        </w:rPr>
        <w:t>0</w:t>
      </w:r>
      <w:r>
        <w:rPr>
          <w:sz w:val="28"/>
          <w:szCs w:val="28"/>
          <w:lang w:bidi="ar-MA"/>
        </w:rPr>
        <w:t xml:space="preserve"> </w:t>
      </w:r>
      <w:r w:rsidR="008313B5">
        <w:rPr>
          <w:rFonts w:hint="cs"/>
          <w:sz w:val="28"/>
          <w:szCs w:val="28"/>
          <w:rtl/>
          <w:lang w:bidi="ar-MA"/>
        </w:rPr>
        <w:t>23</w:t>
      </w:r>
    </w:p>
    <w:p w:rsidR="004664F4" w:rsidRDefault="004664F4" w:rsidP="004664F4">
      <w:pPr>
        <w:jc w:val="both"/>
        <w:rPr>
          <w:sz w:val="28"/>
          <w:szCs w:val="28"/>
          <w:lang w:bidi="ar-MA"/>
        </w:rPr>
      </w:pPr>
      <w:r>
        <w:rPr>
          <w:sz w:val="28"/>
          <w:szCs w:val="28"/>
          <w:lang w:bidi="ar-MA"/>
        </w:rPr>
        <w:t xml:space="preserve">« Le quartier est appelé </w:t>
      </w:r>
      <w:proofErr w:type="spellStart"/>
      <w:r>
        <w:rPr>
          <w:sz w:val="28"/>
          <w:szCs w:val="28"/>
          <w:lang w:bidi="ar-MA"/>
        </w:rPr>
        <w:t>dshar</w:t>
      </w:r>
      <w:proofErr w:type="spellEnd"/>
      <w:r>
        <w:rPr>
          <w:sz w:val="28"/>
          <w:szCs w:val="28"/>
          <w:lang w:bidi="ar-MA"/>
        </w:rPr>
        <w:t xml:space="preserve">, </w:t>
      </w:r>
      <w:proofErr w:type="spellStart"/>
      <w:r>
        <w:rPr>
          <w:sz w:val="28"/>
          <w:szCs w:val="28"/>
          <w:lang w:bidi="ar-MA"/>
        </w:rPr>
        <w:t>jma’ath</w:t>
      </w:r>
      <w:proofErr w:type="spellEnd"/>
      <w:r>
        <w:rPr>
          <w:sz w:val="28"/>
          <w:szCs w:val="28"/>
          <w:lang w:bidi="ar-MA"/>
        </w:rPr>
        <w:t xml:space="preserve"> ou </w:t>
      </w:r>
      <w:proofErr w:type="spellStart"/>
      <w:r>
        <w:rPr>
          <w:sz w:val="28"/>
          <w:szCs w:val="28"/>
          <w:lang w:bidi="ar-MA"/>
        </w:rPr>
        <w:t>tharfiqt</w:t>
      </w:r>
      <w:proofErr w:type="spellEnd"/>
      <w:r>
        <w:rPr>
          <w:sz w:val="28"/>
          <w:szCs w:val="28"/>
          <w:lang w:bidi="ar-MA"/>
        </w:rPr>
        <w:t xml:space="preserve">. Les deux premier termes sont les mêmes que ceux employés pour désigner la communauté territoriale. Le troisième terme, par contre, désigne spécifiquement le quartier, ou cinquième niveau de segmentation. </w:t>
      </w:r>
      <w:proofErr w:type="spellStart"/>
      <w:r>
        <w:rPr>
          <w:sz w:val="28"/>
          <w:szCs w:val="28"/>
          <w:lang w:bidi="ar-MA"/>
        </w:rPr>
        <w:t>Tarfiqt</w:t>
      </w:r>
      <w:proofErr w:type="spellEnd"/>
      <w:r>
        <w:rPr>
          <w:sz w:val="28"/>
          <w:szCs w:val="28"/>
          <w:lang w:bidi="ar-MA"/>
        </w:rPr>
        <w:t xml:space="preserve"> vient de l’arabe </w:t>
      </w:r>
      <w:proofErr w:type="spellStart"/>
      <w:r>
        <w:rPr>
          <w:sz w:val="28"/>
          <w:szCs w:val="28"/>
          <w:lang w:bidi="ar-MA"/>
        </w:rPr>
        <w:t>ferqa</w:t>
      </w:r>
      <w:proofErr w:type="spellEnd"/>
      <w:r>
        <w:rPr>
          <w:sz w:val="28"/>
          <w:szCs w:val="28"/>
          <w:lang w:bidi="ar-MA"/>
        </w:rPr>
        <w:t xml:space="preserve"> qui signifie section. Selon certains informateurs, il provient plutôt de </w:t>
      </w:r>
      <w:proofErr w:type="spellStart"/>
      <w:r>
        <w:rPr>
          <w:sz w:val="28"/>
          <w:szCs w:val="28"/>
          <w:lang w:bidi="ar-MA"/>
        </w:rPr>
        <w:t>rafiq</w:t>
      </w:r>
      <w:proofErr w:type="spellEnd"/>
      <w:r>
        <w:rPr>
          <w:sz w:val="28"/>
          <w:szCs w:val="28"/>
          <w:lang w:bidi="ar-MA"/>
        </w:rPr>
        <w:t xml:space="preserve"> « compagnon de route ». </w:t>
      </w:r>
      <w:proofErr w:type="gramStart"/>
      <w:r>
        <w:rPr>
          <w:sz w:val="28"/>
          <w:szCs w:val="28"/>
          <w:lang w:bidi="ar-MA"/>
        </w:rPr>
        <w:t>et</w:t>
      </w:r>
      <w:proofErr w:type="gramEnd"/>
      <w:r>
        <w:rPr>
          <w:sz w:val="28"/>
          <w:szCs w:val="28"/>
          <w:lang w:bidi="ar-MA"/>
        </w:rPr>
        <w:t xml:space="preserve"> s’applique à tous les agnats d’un patrilignage parcourant ensemble les chemins de la vie. Le quartier et lieu </w:t>
      </w:r>
      <w:r>
        <w:rPr>
          <w:sz w:val="28"/>
          <w:szCs w:val="28"/>
          <w:lang w:bidi="ar-MA"/>
        </w:rPr>
        <w:lastRenderedPageBreak/>
        <w:t xml:space="preserve">de résidence d’un patrilignage. Celui-ci a son « assemblée » ou </w:t>
      </w:r>
      <w:proofErr w:type="spellStart"/>
      <w:r>
        <w:rPr>
          <w:sz w:val="28"/>
          <w:szCs w:val="28"/>
          <w:lang w:bidi="ar-MA"/>
        </w:rPr>
        <w:t>ayraw</w:t>
      </w:r>
      <w:proofErr w:type="spellEnd"/>
      <w:r>
        <w:rPr>
          <w:sz w:val="28"/>
          <w:szCs w:val="28"/>
          <w:lang w:bidi="ar-MA"/>
        </w:rPr>
        <w:t>, dont la composition et les fonctions sont analogue à celles de l’</w:t>
      </w:r>
      <w:proofErr w:type="spellStart"/>
      <w:r>
        <w:rPr>
          <w:sz w:val="28"/>
          <w:szCs w:val="28"/>
          <w:lang w:bidi="ar-MA"/>
        </w:rPr>
        <w:t>asemblée</w:t>
      </w:r>
      <w:proofErr w:type="spellEnd"/>
      <w:r>
        <w:rPr>
          <w:sz w:val="28"/>
          <w:szCs w:val="28"/>
          <w:lang w:bidi="ar-MA"/>
        </w:rPr>
        <w:t xml:space="preserve"> de la communauté territoriale. »</w:t>
      </w:r>
      <w:r w:rsidRPr="00D40194">
        <w:rPr>
          <w:sz w:val="24"/>
          <w:szCs w:val="24"/>
          <w:lang w:bidi="ar-MA"/>
        </w:rPr>
        <w:t xml:space="preserve"> </w:t>
      </w:r>
      <w:proofErr w:type="spellStart"/>
      <w:r w:rsidRPr="00127599">
        <w:rPr>
          <w:sz w:val="24"/>
          <w:szCs w:val="24"/>
          <w:lang w:bidi="ar-MA"/>
        </w:rPr>
        <w:t>Jamous</w:t>
      </w:r>
      <w:proofErr w:type="spellEnd"/>
      <w:r w:rsidRPr="00127599">
        <w:rPr>
          <w:sz w:val="24"/>
          <w:szCs w:val="24"/>
          <w:lang w:bidi="ar-MA"/>
        </w:rPr>
        <w:t xml:space="preserve"> RAYMOND : Honneur et baraka</w:t>
      </w:r>
      <w:r>
        <w:rPr>
          <w:sz w:val="24"/>
          <w:szCs w:val="24"/>
          <w:lang w:bidi="ar-MA"/>
        </w:rPr>
        <w:t>,</w:t>
      </w:r>
      <w:r>
        <w:rPr>
          <w:sz w:val="28"/>
          <w:szCs w:val="28"/>
          <w:lang w:bidi="ar-MA"/>
        </w:rPr>
        <w:t xml:space="preserve"> P.36.</w:t>
      </w:r>
    </w:p>
    <w:p w:rsidR="004664F4" w:rsidRDefault="004664F4" w:rsidP="008313B5">
      <w:pPr>
        <w:jc w:val="both"/>
        <w:rPr>
          <w:sz w:val="28"/>
          <w:szCs w:val="28"/>
          <w:lang w:bidi="ar-MA"/>
        </w:rPr>
      </w:pPr>
      <w:r>
        <w:rPr>
          <w:sz w:val="28"/>
          <w:szCs w:val="28"/>
          <w:lang w:bidi="ar-MA"/>
        </w:rPr>
        <w:t>Texte n</w:t>
      </w:r>
      <w:r w:rsidRPr="00BB18EF">
        <w:rPr>
          <w:sz w:val="28"/>
          <w:szCs w:val="28"/>
          <w:vertAlign w:val="superscript"/>
          <w:lang w:bidi="ar-MA"/>
        </w:rPr>
        <w:t>0</w:t>
      </w:r>
      <w:r>
        <w:rPr>
          <w:sz w:val="28"/>
          <w:szCs w:val="28"/>
          <w:lang w:bidi="ar-MA"/>
        </w:rPr>
        <w:t xml:space="preserve"> </w:t>
      </w:r>
      <w:r w:rsidR="008313B5">
        <w:rPr>
          <w:rFonts w:hint="cs"/>
          <w:sz w:val="28"/>
          <w:szCs w:val="28"/>
          <w:rtl/>
          <w:lang w:bidi="ar-MA"/>
        </w:rPr>
        <w:t>24</w:t>
      </w:r>
    </w:p>
    <w:p w:rsidR="004664F4" w:rsidRDefault="004664F4" w:rsidP="004664F4">
      <w:pPr>
        <w:jc w:val="both"/>
        <w:rPr>
          <w:sz w:val="28"/>
          <w:szCs w:val="28"/>
          <w:rtl/>
          <w:lang w:bidi="ar-MA"/>
        </w:rPr>
      </w:pPr>
      <w:r>
        <w:rPr>
          <w:sz w:val="28"/>
          <w:szCs w:val="28"/>
          <w:lang w:bidi="ar-MA"/>
        </w:rPr>
        <w:t>« </w:t>
      </w:r>
      <w:proofErr w:type="spellStart"/>
      <w:r>
        <w:rPr>
          <w:sz w:val="28"/>
          <w:szCs w:val="28"/>
          <w:lang w:bidi="ar-MA"/>
        </w:rPr>
        <w:t>Washun</w:t>
      </w:r>
      <w:proofErr w:type="spellEnd"/>
      <w:r>
        <w:rPr>
          <w:sz w:val="28"/>
          <w:szCs w:val="28"/>
          <w:lang w:bidi="ar-MA"/>
        </w:rPr>
        <w:t xml:space="preserve">, ou « maison », désigne aussi bien un espace fermé que le lieu de résidence d’un groupe sous l’autorité d’un patriarche. C’est la maison ou habite une famille restreinte ou étendue, c’est-à- dire le père, sa ou ses femmes, ses fils célibataires ou mariés (avec leur épouses et leurs enfants), ses filles non mariées, ses protégés (des individus ou familles vivant sous son toit, utérins ou non apparentés).»  </w:t>
      </w:r>
      <w:proofErr w:type="spellStart"/>
      <w:r w:rsidRPr="00127599">
        <w:rPr>
          <w:sz w:val="24"/>
          <w:szCs w:val="24"/>
          <w:lang w:bidi="ar-MA"/>
        </w:rPr>
        <w:t>Jamous</w:t>
      </w:r>
      <w:proofErr w:type="spellEnd"/>
      <w:r w:rsidRPr="00127599">
        <w:rPr>
          <w:sz w:val="24"/>
          <w:szCs w:val="24"/>
          <w:lang w:bidi="ar-MA"/>
        </w:rPr>
        <w:t xml:space="preserve"> RAYMOND : Honneur et baraka</w:t>
      </w:r>
      <w:r>
        <w:rPr>
          <w:sz w:val="24"/>
          <w:szCs w:val="24"/>
          <w:lang w:bidi="ar-MA"/>
        </w:rPr>
        <w:t>,</w:t>
      </w:r>
      <w:r>
        <w:rPr>
          <w:sz w:val="28"/>
          <w:szCs w:val="28"/>
          <w:lang w:bidi="ar-MA"/>
        </w:rPr>
        <w:t xml:space="preserve"> P.36.</w:t>
      </w:r>
    </w:p>
    <w:p w:rsidR="004664F4" w:rsidRDefault="004664F4" w:rsidP="008313B5">
      <w:pPr>
        <w:bidi/>
        <w:rPr>
          <w:sz w:val="28"/>
          <w:szCs w:val="28"/>
          <w:rtl/>
          <w:lang w:bidi="ar-MA"/>
        </w:rPr>
      </w:pPr>
      <w:r>
        <w:rPr>
          <w:rFonts w:hint="cs"/>
          <w:sz w:val="28"/>
          <w:szCs w:val="28"/>
          <w:rtl/>
          <w:lang w:bidi="ar-MA"/>
        </w:rPr>
        <w:t xml:space="preserve">نص رقم: </w:t>
      </w:r>
      <w:r w:rsidR="008313B5">
        <w:rPr>
          <w:rFonts w:hint="cs"/>
          <w:sz w:val="28"/>
          <w:szCs w:val="28"/>
          <w:rtl/>
          <w:lang w:bidi="ar-MA"/>
        </w:rPr>
        <w:t>25</w:t>
      </w:r>
    </w:p>
    <w:p w:rsidR="004664F4" w:rsidRDefault="004664F4" w:rsidP="004664F4">
      <w:pPr>
        <w:bidi/>
        <w:jc w:val="both"/>
        <w:rPr>
          <w:sz w:val="28"/>
          <w:szCs w:val="28"/>
          <w:rtl/>
          <w:lang w:bidi="ar-MA"/>
        </w:rPr>
      </w:pPr>
      <w:r>
        <w:rPr>
          <w:rFonts w:hint="cs"/>
          <w:sz w:val="28"/>
          <w:szCs w:val="28"/>
          <w:rtl/>
          <w:lang w:bidi="ar-MA"/>
        </w:rPr>
        <w:t xml:space="preserve">" إن هذا النظام القبلي الريفي الذي يسمح لبعض العائلات الأجنبية حق شراء أجزاء من أراضي الجماعة </w:t>
      </w:r>
      <w:r>
        <w:rPr>
          <w:sz w:val="28"/>
          <w:szCs w:val="28"/>
          <w:rtl/>
          <w:lang w:bidi="ar-MA"/>
        </w:rPr>
        <w:t>–</w:t>
      </w:r>
      <w:r>
        <w:rPr>
          <w:rFonts w:hint="cs"/>
          <w:sz w:val="28"/>
          <w:szCs w:val="28"/>
          <w:rtl/>
          <w:lang w:bidi="ar-MA"/>
        </w:rPr>
        <w:t xml:space="preserve"> كما أشرنا إلى ذلك- لا يعني انه يطرح قاعدة الاستثناء فيما يخص التنظيم القبلي بالريف  عموما وبني </w:t>
      </w:r>
      <w:proofErr w:type="spellStart"/>
      <w:r>
        <w:rPr>
          <w:rFonts w:hint="cs"/>
          <w:sz w:val="28"/>
          <w:szCs w:val="28"/>
          <w:rtl/>
          <w:lang w:bidi="ar-MA"/>
        </w:rPr>
        <w:t>ورياغل</w:t>
      </w:r>
      <w:proofErr w:type="spellEnd"/>
      <w:r>
        <w:rPr>
          <w:rFonts w:hint="cs"/>
          <w:sz w:val="28"/>
          <w:szCs w:val="28"/>
          <w:rtl/>
          <w:lang w:bidi="ar-MA"/>
        </w:rPr>
        <w:t xml:space="preserve"> خصوصا، عند </w:t>
      </w:r>
      <w:proofErr w:type="spellStart"/>
      <w:r>
        <w:rPr>
          <w:rFonts w:hint="cs"/>
          <w:sz w:val="28"/>
          <w:szCs w:val="28"/>
          <w:rtl/>
          <w:lang w:bidi="ar-MA"/>
        </w:rPr>
        <w:t>دايفيد</w:t>
      </w:r>
      <w:proofErr w:type="spellEnd"/>
      <w:r>
        <w:rPr>
          <w:rFonts w:hint="cs"/>
          <w:sz w:val="28"/>
          <w:szCs w:val="28"/>
          <w:rtl/>
          <w:lang w:bidi="ar-MA"/>
        </w:rPr>
        <w:t xml:space="preserve"> </w:t>
      </w:r>
      <w:proofErr w:type="spellStart"/>
      <w:r>
        <w:rPr>
          <w:rFonts w:hint="cs"/>
          <w:sz w:val="28"/>
          <w:szCs w:val="28"/>
          <w:rtl/>
          <w:lang w:bidi="ar-MA"/>
        </w:rPr>
        <w:t>هارث</w:t>
      </w:r>
      <w:proofErr w:type="spellEnd"/>
      <w:r>
        <w:rPr>
          <w:rFonts w:hint="cs"/>
          <w:sz w:val="28"/>
          <w:szCs w:val="28"/>
          <w:rtl/>
          <w:lang w:bidi="ar-MA"/>
        </w:rPr>
        <w:t>، بل إنه نموذج انقسامي يرتكز على عنصر الانتماء المشترك كمصدر لتنظيم الجماعة القبلية، ويبقى العنصر الثاني ( أي عنص</w:t>
      </w:r>
      <w:r w:rsidR="000E607F">
        <w:rPr>
          <w:rFonts w:hint="cs"/>
          <w:sz w:val="28"/>
          <w:szCs w:val="28"/>
          <w:rtl/>
          <w:lang w:bidi="ar-MA"/>
        </w:rPr>
        <w:t>ر الانتماء الى الجماعة) تابعا لنظام القرابة</w:t>
      </w:r>
      <w:r>
        <w:rPr>
          <w:rFonts w:hint="cs"/>
          <w:sz w:val="28"/>
          <w:szCs w:val="28"/>
          <w:rtl/>
          <w:lang w:bidi="ar-MA"/>
        </w:rPr>
        <w:t xml:space="preserve"> حينما يتعلق الامر بتحديد مواقع الأسر والعائلات الأجنبية والنظر إليها على أساس أنها غريبة على الجماعة، بينما ينتقل العنصر الترابي ليصبح محددا أو مفصلا أساسيا حين استغلال خيرات الجماعة من طرف أفرادها الأصليين الذين تأطرهم علاقات </w:t>
      </w:r>
      <w:proofErr w:type="spellStart"/>
      <w:r>
        <w:rPr>
          <w:rFonts w:hint="cs"/>
          <w:sz w:val="28"/>
          <w:szCs w:val="28"/>
          <w:rtl/>
          <w:lang w:bidi="ar-MA"/>
        </w:rPr>
        <w:t>قرابية</w:t>
      </w:r>
      <w:proofErr w:type="spellEnd"/>
      <w:r>
        <w:rPr>
          <w:rFonts w:hint="cs"/>
          <w:sz w:val="28"/>
          <w:szCs w:val="28"/>
          <w:rtl/>
          <w:lang w:bidi="ar-MA"/>
        </w:rPr>
        <w:t xml:space="preserve"> مشتركة ليس بإمكانها منح امتيازات بين الأفراد حين تقسيم الخيرات أو تنظيم استغلالها، ويمكننا أن نستنتج ذلك مع </w:t>
      </w:r>
      <w:proofErr w:type="spellStart"/>
      <w:r>
        <w:rPr>
          <w:rFonts w:hint="cs"/>
          <w:sz w:val="28"/>
          <w:szCs w:val="28"/>
          <w:rtl/>
          <w:lang w:bidi="ar-MA"/>
        </w:rPr>
        <w:t>هارث</w:t>
      </w:r>
      <w:proofErr w:type="spellEnd"/>
      <w:r>
        <w:rPr>
          <w:rFonts w:hint="cs"/>
          <w:sz w:val="28"/>
          <w:szCs w:val="28"/>
          <w:rtl/>
          <w:lang w:bidi="ar-MA"/>
        </w:rPr>
        <w:t xml:space="preserve"> حينما يتحدث عن طرق استخدام المياه في السقي والمبادئ التي تنبني عليها ويشير بذلك إلى عنصرين:</w:t>
      </w:r>
    </w:p>
    <w:p w:rsidR="004664F4" w:rsidRDefault="004664F4" w:rsidP="004664F4">
      <w:pPr>
        <w:pStyle w:val="Paragraphedeliste"/>
        <w:numPr>
          <w:ilvl w:val="0"/>
          <w:numId w:val="1"/>
        </w:numPr>
        <w:bidi/>
        <w:jc w:val="both"/>
        <w:rPr>
          <w:sz w:val="28"/>
          <w:szCs w:val="28"/>
          <w:lang w:bidi="ar-MA"/>
        </w:rPr>
      </w:pPr>
      <w:r>
        <w:rPr>
          <w:rFonts w:hint="cs"/>
          <w:sz w:val="28"/>
          <w:szCs w:val="28"/>
          <w:rtl/>
          <w:lang w:bidi="ar-MA"/>
        </w:rPr>
        <w:t>إن ملكية جزء من الأرض يعني أيضا ملكية ما يوجد تحتها، وبذلك تصبح المياه التي تمر تحت الأرض تابعة لصاحبها أي لمالكي الأرض.</w:t>
      </w:r>
    </w:p>
    <w:p w:rsidR="004664F4" w:rsidRDefault="004664F4" w:rsidP="004664F4">
      <w:pPr>
        <w:pStyle w:val="Paragraphedeliste"/>
        <w:numPr>
          <w:ilvl w:val="0"/>
          <w:numId w:val="1"/>
        </w:numPr>
        <w:bidi/>
        <w:jc w:val="both"/>
        <w:rPr>
          <w:sz w:val="28"/>
          <w:szCs w:val="28"/>
          <w:lang w:bidi="ar-MA"/>
        </w:rPr>
      </w:pPr>
      <w:r>
        <w:rPr>
          <w:rFonts w:hint="cs"/>
          <w:sz w:val="28"/>
          <w:szCs w:val="28"/>
          <w:rtl/>
          <w:lang w:bidi="ar-MA"/>
        </w:rPr>
        <w:t>إن الأفراد المتواجدين في المنحدرات المائية لهم حق الأسبقية عن الآخرين، إلى جانب ذلك هناك تناوبا في عملية السقي التي كانت محددة حسب القرعة ما بين خطوط الأنساب المشتركة عموما في نفس الفرقة والعشيرة.</w:t>
      </w:r>
    </w:p>
    <w:p w:rsidR="004664F4" w:rsidRDefault="004664F4" w:rsidP="004664F4">
      <w:pPr>
        <w:pStyle w:val="Paragraphedeliste"/>
        <w:bidi/>
        <w:ind w:left="141"/>
        <w:jc w:val="both"/>
        <w:rPr>
          <w:sz w:val="28"/>
          <w:szCs w:val="28"/>
          <w:rtl/>
          <w:lang w:bidi="ar-MA"/>
        </w:rPr>
      </w:pPr>
      <w:r>
        <w:rPr>
          <w:rFonts w:hint="cs"/>
          <w:sz w:val="28"/>
          <w:szCs w:val="28"/>
          <w:rtl/>
          <w:lang w:bidi="ar-MA"/>
        </w:rPr>
        <w:t xml:space="preserve">ومن هذا المنطلق، هناك نوع من التماثل بين وظيفة كل نظام قرابي في تقنينه لأشكال التعامل مع الأسر الأجنبية الموجودة داخل الرقعة الجغرافية للجماعة وبين النظام الترابي في شكله العام كأحد الأوجه الأساسية لتواجد الأفراد وتماسكهم، بل هو ما يفسر صياغة مظهر سلالي مشترك، فالمجموعة لا تكتفي بالمظهر النسبي المشترك بل كثيرا ما كانت تسعى دوما إلى تدعيم هذا التواجد بآليات دفاعية يمثلها اللف كنسق سياسي، وعن </w:t>
      </w:r>
      <w:proofErr w:type="spellStart"/>
      <w:r>
        <w:rPr>
          <w:rFonts w:hint="cs"/>
          <w:sz w:val="28"/>
          <w:szCs w:val="28"/>
          <w:rtl/>
          <w:lang w:bidi="ar-MA"/>
        </w:rPr>
        <w:t>الأقلعيين</w:t>
      </w:r>
      <w:proofErr w:type="spellEnd"/>
      <w:r>
        <w:rPr>
          <w:rFonts w:hint="cs"/>
          <w:sz w:val="28"/>
          <w:szCs w:val="28"/>
          <w:rtl/>
          <w:lang w:bidi="ar-MA"/>
        </w:rPr>
        <w:t xml:space="preserve"> كان هذا النظام يخضع لفئة خاصة تمنح لها </w:t>
      </w:r>
      <w:proofErr w:type="spellStart"/>
      <w:r>
        <w:rPr>
          <w:rFonts w:hint="cs"/>
          <w:sz w:val="28"/>
          <w:szCs w:val="28"/>
          <w:rtl/>
          <w:lang w:bidi="ar-MA"/>
        </w:rPr>
        <w:t>إمتيازات</w:t>
      </w:r>
      <w:proofErr w:type="spellEnd"/>
      <w:r>
        <w:rPr>
          <w:rFonts w:hint="cs"/>
          <w:sz w:val="28"/>
          <w:szCs w:val="28"/>
          <w:rtl/>
          <w:lang w:bidi="ar-MA"/>
        </w:rPr>
        <w:t xml:space="preserve"> كبرى نظرا لمكانتها داخل الجماعة حيث تمثل شرفها </w:t>
      </w:r>
      <w:proofErr w:type="spellStart"/>
      <w:r>
        <w:rPr>
          <w:rFonts w:hint="cs"/>
          <w:sz w:val="28"/>
          <w:szCs w:val="28"/>
          <w:rtl/>
          <w:lang w:bidi="ar-MA"/>
        </w:rPr>
        <w:t>وعصبيتها</w:t>
      </w:r>
      <w:proofErr w:type="spellEnd"/>
      <w:r>
        <w:rPr>
          <w:rFonts w:hint="cs"/>
          <w:sz w:val="28"/>
          <w:szCs w:val="28"/>
          <w:rtl/>
          <w:lang w:bidi="ar-MA"/>
        </w:rPr>
        <w:t xml:space="preserve"> تسمى "</w:t>
      </w:r>
      <w:proofErr w:type="spellStart"/>
      <w:r>
        <w:rPr>
          <w:rFonts w:hint="cs"/>
          <w:sz w:val="28"/>
          <w:szCs w:val="28"/>
          <w:rtl/>
          <w:lang w:bidi="ar-MA"/>
        </w:rPr>
        <w:t>إمقرانن</w:t>
      </w:r>
      <w:proofErr w:type="spellEnd"/>
      <w:r>
        <w:rPr>
          <w:rFonts w:hint="cs"/>
          <w:sz w:val="28"/>
          <w:szCs w:val="28"/>
          <w:rtl/>
          <w:lang w:bidi="ar-MA"/>
        </w:rPr>
        <w:t>" أو "</w:t>
      </w:r>
      <w:proofErr w:type="spellStart"/>
      <w:r>
        <w:rPr>
          <w:rFonts w:hint="cs"/>
          <w:sz w:val="28"/>
          <w:szCs w:val="28"/>
          <w:rtl/>
          <w:lang w:bidi="ar-MA"/>
        </w:rPr>
        <w:t>إمغارن</w:t>
      </w:r>
      <w:proofErr w:type="spellEnd"/>
      <w:r>
        <w:rPr>
          <w:rFonts w:hint="cs"/>
          <w:sz w:val="28"/>
          <w:szCs w:val="28"/>
          <w:rtl/>
          <w:lang w:bidi="ar-MA"/>
        </w:rPr>
        <w:t>"، ويتم الإعلان عن نشأة اللف حينما يجتمع هؤلاء (الكبار) عند أحد منهم في منزله يؤدون القسم ويتخلل ذلك الطقس نحر الأضحية، كإعلان عن نشأة الحلف، ويقوم الأفراد المعنيون داخل هذا الحلف بمقاسمة الطعا</w:t>
      </w:r>
      <w:r w:rsidR="000E607F">
        <w:rPr>
          <w:rFonts w:hint="cs"/>
          <w:sz w:val="28"/>
          <w:szCs w:val="28"/>
          <w:rtl/>
          <w:lang w:bidi="ar-MA"/>
        </w:rPr>
        <w:t>م كتعبير عن توافقهم وتآزرهم ليع</w:t>
      </w:r>
      <w:r>
        <w:rPr>
          <w:rFonts w:hint="cs"/>
          <w:sz w:val="28"/>
          <w:szCs w:val="28"/>
          <w:rtl/>
          <w:lang w:bidi="ar-MA"/>
        </w:rPr>
        <w:t xml:space="preserve">ينوا بعدها رئيس اللف ( </w:t>
      </w:r>
      <w:proofErr w:type="spellStart"/>
      <w:r>
        <w:rPr>
          <w:rFonts w:hint="cs"/>
          <w:sz w:val="28"/>
          <w:szCs w:val="28"/>
          <w:rtl/>
          <w:lang w:bidi="ar-MA"/>
        </w:rPr>
        <w:t>أمقران</w:t>
      </w:r>
      <w:proofErr w:type="spellEnd"/>
      <w:r>
        <w:rPr>
          <w:rFonts w:hint="cs"/>
          <w:sz w:val="28"/>
          <w:szCs w:val="28"/>
          <w:rtl/>
          <w:lang w:bidi="ar-MA"/>
        </w:rPr>
        <w:t xml:space="preserve"> ن رف- امغار ن رف) الذي يهب بشخصه خدمة لهذا النوع من التحالف."</w:t>
      </w:r>
    </w:p>
    <w:p w:rsidR="004664F4" w:rsidRDefault="004664F4" w:rsidP="004664F4">
      <w:pPr>
        <w:pStyle w:val="Paragraphedeliste"/>
        <w:bidi/>
        <w:ind w:left="141"/>
        <w:jc w:val="both"/>
        <w:rPr>
          <w:sz w:val="28"/>
          <w:szCs w:val="28"/>
          <w:rtl/>
          <w:lang w:bidi="ar-MA"/>
        </w:rPr>
      </w:pPr>
    </w:p>
    <w:p w:rsidR="004664F4" w:rsidRPr="003E78F0" w:rsidRDefault="004664F4" w:rsidP="004664F4">
      <w:pPr>
        <w:pStyle w:val="Paragraphedeliste"/>
        <w:bidi/>
        <w:ind w:left="141"/>
        <w:jc w:val="both"/>
        <w:rPr>
          <w:b/>
          <w:bCs/>
          <w:sz w:val="24"/>
          <w:szCs w:val="24"/>
          <w:rtl/>
          <w:lang w:bidi="ar-MA"/>
        </w:rPr>
      </w:pPr>
      <w:r w:rsidRPr="003E78F0">
        <w:rPr>
          <w:rFonts w:hint="cs"/>
          <w:b/>
          <w:bCs/>
          <w:sz w:val="24"/>
          <w:szCs w:val="24"/>
          <w:rtl/>
          <w:lang w:bidi="ar-MA"/>
        </w:rPr>
        <w:lastRenderedPageBreak/>
        <w:t xml:space="preserve">أحدو محمد: الريف الشرقي بالمغرب وبنياته التقليدية نموذج </w:t>
      </w:r>
      <w:proofErr w:type="spellStart"/>
      <w:r w:rsidRPr="003E78F0">
        <w:rPr>
          <w:rFonts w:hint="cs"/>
          <w:b/>
          <w:bCs/>
          <w:sz w:val="24"/>
          <w:szCs w:val="24"/>
          <w:rtl/>
          <w:lang w:bidi="ar-MA"/>
        </w:rPr>
        <w:t>قلعية</w:t>
      </w:r>
      <w:proofErr w:type="spellEnd"/>
      <w:r w:rsidRPr="003E78F0">
        <w:rPr>
          <w:rFonts w:hint="cs"/>
          <w:b/>
          <w:bCs/>
          <w:sz w:val="24"/>
          <w:szCs w:val="24"/>
          <w:rtl/>
          <w:lang w:bidi="ar-MA"/>
        </w:rPr>
        <w:t xml:space="preserve">. سلسلة شرافات عدد 89، مطبعة بني </w:t>
      </w:r>
      <w:proofErr w:type="spellStart"/>
      <w:r w:rsidRPr="003E78F0">
        <w:rPr>
          <w:rFonts w:hint="cs"/>
          <w:b/>
          <w:bCs/>
          <w:sz w:val="24"/>
          <w:szCs w:val="24"/>
          <w:rtl/>
          <w:lang w:bidi="ar-MA"/>
        </w:rPr>
        <w:t>ازناسن</w:t>
      </w:r>
      <w:proofErr w:type="spellEnd"/>
      <w:r w:rsidRPr="003E78F0">
        <w:rPr>
          <w:rFonts w:hint="cs"/>
          <w:b/>
          <w:bCs/>
          <w:sz w:val="24"/>
          <w:szCs w:val="24"/>
          <w:rtl/>
          <w:lang w:bidi="ar-MA"/>
        </w:rPr>
        <w:t xml:space="preserve">، سلا، 2017، </w:t>
      </w:r>
      <w:proofErr w:type="spellStart"/>
      <w:r w:rsidRPr="003E78F0">
        <w:rPr>
          <w:rFonts w:hint="cs"/>
          <w:b/>
          <w:bCs/>
          <w:sz w:val="24"/>
          <w:szCs w:val="24"/>
          <w:rtl/>
          <w:lang w:bidi="ar-MA"/>
        </w:rPr>
        <w:t>صص</w:t>
      </w:r>
      <w:proofErr w:type="spellEnd"/>
      <w:r w:rsidRPr="003E78F0">
        <w:rPr>
          <w:rFonts w:hint="cs"/>
          <w:b/>
          <w:bCs/>
          <w:sz w:val="24"/>
          <w:szCs w:val="24"/>
          <w:rtl/>
          <w:lang w:bidi="ar-MA"/>
        </w:rPr>
        <w:t xml:space="preserve">: 104 </w:t>
      </w:r>
      <w:r w:rsidRPr="003E78F0">
        <w:rPr>
          <w:b/>
          <w:bCs/>
          <w:sz w:val="24"/>
          <w:szCs w:val="24"/>
          <w:rtl/>
          <w:lang w:bidi="ar-MA"/>
        </w:rPr>
        <w:t>–</w:t>
      </w:r>
      <w:r w:rsidRPr="003E78F0">
        <w:rPr>
          <w:rFonts w:hint="cs"/>
          <w:b/>
          <w:bCs/>
          <w:sz w:val="24"/>
          <w:szCs w:val="24"/>
          <w:rtl/>
          <w:lang w:bidi="ar-MA"/>
        </w:rPr>
        <w:t xml:space="preserve"> 105.</w:t>
      </w:r>
    </w:p>
    <w:p w:rsidR="004664F4" w:rsidRPr="00751D52" w:rsidRDefault="004664F4" w:rsidP="004664F4">
      <w:pPr>
        <w:bidi/>
        <w:jc w:val="both"/>
        <w:rPr>
          <w:sz w:val="24"/>
          <w:szCs w:val="24"/>
          <w:rtl/>
          <w:lang w:bidi="ar-MA"/>
        </w:rPr>
      </w:pPr>
    </w:p>
    <w:p w:rsidR="004664F4" w:rsidRDefault="004664F4" w:rsidP="004664F4">
      <w:pPr>
        <w:pStyle w:val="Paragraphedeliste"/>
        <w:bidi/>
        <w:ind w:left="141"/>
        <w:jc w:val="both"/>
        <w:rPr>
          <w:sz w:val="24"/>
          <w:szCs w:val="24"/>
          <w:rtl/>
          <w:lang w:bidi="ar-MA"/>
        </w:rPr>
      </w:pPr>
    </w:p>
    <w:p w:rsidR="004664F4" w:rsidRPr="00AB1F9F" w:rsidRDefault="004664F4" w:rsidP="00CC2673">
      <w:pPr>
        <w:pStyle w:val="Paragraphedeliste"/>
        <w:bidi/>
        <w:ind w:left="141"/>
        <w:jc w:val="both"/>
        <w:rPr>
          <w:b/>
          <w:bCs/>
          <w:sz w:val="24"/>
          <w:szCs w:val="24"/>
          <w:rtl/>
          <w:lang w:bidi="ar-MA"/>
        </w:rPr>
      </w:pPr>
      <w:r w:rsidRPr="00AB1F9F">
        <w:rPr>
          <w:rFonts w:hint="cs"/>
          <w:b/>
          <w:bCs/>
          <w:sz w:val="24"/>
          <w:szCs w:val="24"/>
          <w:rtl/>
          <w:lang w:bidi="ar-MA"/>
        </w:rPr>
        <w:t xml:space="preserve">نص رقم: </w:t>
      </w:r>
      <w:r w:rsidR="00CC2673">
        <w:rPr>
          <w:rFonts w:hint="cs"/>
          <w:b/>
          <w:bCs/>
          <w:sz w:val="24"/>
          <w:szCs w:val="24"/>
          <w:rtl/>
          <w:lang w:bidi="ar-MA"/>
        </w:rPr>
        <w:t>26</w:t>
      </w:r>
    </w:p>
    <w:p w:rsidR="004664F4" w:rsidRDefault="004664F4" w:rsidP="004664F4">
      <w:pPr>
        <w:pStyle w:val="Paragraphedeliste"/>
        <w:bidi/>
        <w:ind w:left="141"/>
        <w:jc w:val="both"/>
        <w:rPr>
          <w:sz w:val="28"/>
          <w:szCs w:val="28"/>
          <w:rtl/>
          <w:lang w:bidi="ar-MA"/>
        </w:rPr>
      </w:pPr>
      <w:r>
        <w:rPr>
          <w:rFonts w:hint="cs"/>
          <w:sz w:val="24"/>
          <w:szCs w:val="24"/>
          <w:rtl/>
          <w:lang w:bidi="ar-MA"/>
        </w:rPr>
        <w:t>"</w:t>
      </w:r>
      <w:r w:rsidRPr="00764CFA">
        <w:rPr>
          <w:rFonts w:hint="cs"/>
          <w:sz w:val="28"/>
          <w:szCs w:val="28"/>
          <w:rtl/>
          <w:lang w:bidi="ar-MA"/>
        </w:rPr>
        <w:t>إن أمغار رجل القوة</w:t>
      </w:r>
      <w:r>
        <w:rPr>
          <w:rFonts w:hint="cs"/>
          <w:sz w:val="24"/>
          <w:szCs w:val="24"/>
          <w:rtl/>
          <w:lang w:bidi="ar-MA"/>
        </w:rPr>
        <w:t xml:space="preserve"> </w:t>
      </w:r>
      <w:r w:rsidRPr="00764CFA">
        <w:rPr>
          <w:rFonts w:hint="cs"/>
          <w:sz w:val="28"/>
          <w:szCs w:val="28"/>
          <w:rtl/>
          <w:lang w:bidi="ar-MA"/>
        </w:rPr>
        <w:t>الذي يحتل</w:t>
      </w:r>
      <w:r>
        <w:rPr>
          <w:rFonts w:hint="cs"/>
          <w:sz w:val="28"/>
          <w:szCs w:val="28"/>
          <w:rtl/>
          <w:lang w:bidi="ar-MA"/>
        </w:rPr>
        <w:t xml:space="preserve"> مكانة متميزة داخل مجموعته، فكل جماعة لها من يمثلها من كبار القوم داخل مجلس </w:t>
      </w:r>
      <w:r>
        <w:rPr>
          <w:sz w:val="28"/>
          <w:szCs w:val="28"/>
          <w:rtl/>
          <w:lang w:bidi="ar-MA"/>
        </w:rPr>
        <w:t>–</w:t>
      </w:r>
      <w:r>
        <w:rPr>
          <w:rFonts w:hint="cs"/>
          <w:sz w:val="28"/>
          <w:szCs w:val="28"/>
          <w:rtl/>
          <w:lang w:bidi="ar-MA"/>
        </w:rPr>
        <w:t xml:space="preserve"> </w:t>
      </w:r>
      <w:proofErr w:type="spellStart"/>
      <w:r>
        <w:rPr>
          <w:rFonts w:hint="cs"/>
          <w:sz w:val="28"/>
          <w:szCs w:val="28"/>
          <w:rtl/>
          <w:lang w:bidi="ar-MA"/>
        </w:rPr>
        <w:t>أي</w:t>
      </w:r>
      <w:r w:rsidR="009C2329">
        <w:rPr>
          <w:rFonts w:hint="cs"/>
          <w:sz w:val="28"/>
          <w:szCs w:val="28"/>
          <w:rtl/>
          <w:lang w:bidi="ar-MA"/>
        </w:rPr>
        <w:t>ت</w:t>
      </w:r>
      <w:proofErr w:type="spellEnd"/>
      <w:r>
        <w:rPr>
          <w:rFonts w:hint="cs"/>
          <w:sz w:val="28"/>
          <w:szCs w:val="28"/>
          <w:rtl/>
          <w:lang w:bidi="ar-MA"/>
        </w:rPr>
        <w:t xml:space="preserve"> أربعين-، ويتوفر هؤلاء على مزايا فردية وملكية مهمة للأراضي، إضافة</w:t>
      </w:r>
      <w:r w:rsidR="000144EC">
        <w:rPr>
          <w:rFonts w:hint="cs"/>
          <w:sz w:val="28"/>
          <w:szCs w:val="28"/>
          <w:rtl/>
          <w:lang w:bidi="ar-MA"/>
        </w:rPr>
        <w:t xml:space="preserve"> إلى علاقاتهم الموسعة، </w:t>
      </w:r>
      <w:proofErr w:type="spellStart"/>
      <w:r w:rsidR="000144EC">
        <w:rPr>
          <w:rFonts w:hint="cs"/>
          <w:sz w:val="28"/>
          <w:szCs w:val="28"/>
          <w:rtl/>
          <w:lang w:bidi="ar-MA"/>
        </w:rPr>
        <w:t>فأمغار</w:t>
      </w:r>
      <w:proofErr w:type="spellEnd"/>
      <w:r w:rsidR="000144EC">
        <w:rPr>
          <w:rFonts w:hint="cs"/>
          <w:sz w:val="28"/>
          <w:szCs w:val="28"/>
          <w:rtl/>
          <w:lang w:bidi="ar-MA"/>
        </w:rPr>
        <w:t xml:space="preserve"> (الكبير) هو متحدث بارع،</w:t>
      </w:r>
      <w:r>
        <w:rPr>
          <w:rFonts w:hint="cs"/>
          <w:sz w:val="28"/>
          <w:szCs w:val="28"/>
          <w:rtl/>
          <w:lang w:bidi="ar-MA"/>
        </w:rPr>
        <w:t xml:space="preserve"> ليس فقط لضرورة معرفته باللغة الريفية </w:t>
      </w:r>
      <w:r>
        <w:rPr>
          <w:sz w:val="28"/>
          <w:szCs w:val="28"/>
          <w:rtl/>
          <w:lang w:bidi="ar-MA"/>
        </w:rPr>
        <w:t>–</w:t>
      </w:r>
      <w:r>
        <w:rPr>
          <w:rFonts w:hint="cs"/>
          <w:sz w:val="28"/>
          <w:szCs w:val="28"/>
          <w:rtl/>
          <w:lang w:bidi="ar-MA"/>
        </w:rPr>
        <w:t xml:space="preserve"> </w:t>
      </w:r>
      <w:proofErr w:type="spellStart"/>
      <w:r>
        <w:rPr>
          <w:rFonts w:hint="cs"/>
          <w:sz w:val="28"/>
          <w:szCs w:val="28"/>
          <w:rtl/>
          <w:lang w:bidi="ar-MA"/>
        </w:rPr>
        <w:t>تريفيت</w:t>
      </w:r>
      <w:proofErr w:type="spellEnd"/>
      <w:r>
        <w:rPr>
          <w:rFonts w:hint="cs"/>
          <w:sz w:val="28"/>
          <w:szCs w:val="28"/>
          <w:rtl/>
          <w:lang w:bidi="ar-MA"/>
        </w:rPr>
        <w:t xml:space="preserve">-، ولكن لحسن استعمالها مع العامة من أفراد القبلية، بحيث يعرف عنه ترفعه عن الدخول في مسلسل الشتائم، ولا يقارن نفسه مع عامة الناس أو الرجل العادي، لأن هذا الأخير يعتبر دون المستوى المعرفي والاقتصادي والرمزي، أي من حيث قوة مكانته بالمقارنة مع أمغار. فمن أجل أن يصبح شخص ما </w:t>
      </w:r>
      <w:proofErr w:type="spellStart"/>
      <w:r>
        <w:rPr>
          <w:rFonts w:hint="cs"/>
          <w:sz w:val="28"/>
          <w:szCs w:val="28"/>
          <w:rtl/>
          <w:lang w:bidi="ar-MA"/>
        </w:rPr>
        <w:t>أمغار</w:t>
      </w:r>
      <w:r w:rsidR="000144EC">
        <w:rPr>
          <w:rFonts w:hint="cs"/>
          <w:sz w:val="28"/>
          <w:szCs w:val="28"/>
          <w:rtl/>
          <w:lang w:bidi="ar-MA"/>
        </w:rPr>
        <w:t>ا</w:t>
      </w:r>
      <w:proofErr w:type="spellEnd"/>
      <w:r>
        <w:rPr>
          <w:rFonts w:hint="cs"/>
          <w:sz w:val="28"/>
          <w:szCs w:val="28"/>
          <w:rtl/>
          <w:lang w:bidi="ar-MA"/>
        </w:rPr>
        <w:t>، عليه أن يمضي وقتا طويلا في صحبة الرجال الكبار الذين سيلقنونه العادات والتقاليد والخبرة الكافية لممارسة هذا الدور داخل الجماعة، وعليه أن يستمع إليهم ويعمل برأيهم ونصائحهم، وأن يترك معاشرة الشباب.</w:t>
      </w:r>
    </w:p>
    <w:p w:rsidR="004664F4" w:rsidRDefault="004664F4" w:rsidP="004664F4">
      <w:pPr>
        <w:pStyle w:val="Paragraphedeliste"/>
        <w:bidi/>
        <w:ind w:left="141"/>
        <w:jc w:val="both"/>
        <w:rPr>
          <w:sz w:val="28"/>
          <w:szCs w:val="28"/>
          <w:rtl/>
          <w:lang w:bidi="ar-MA"/>
        </w:rPr>
      </w:pPr>
      <w:r>
        <w:rPr>
          <w:rFonts w:hint="cs"/>
          <w:sz w:val="28"/>
          <w:szCs w:val="28"/>
          <w:rtl/>
          <w:lang w:bidi="ar-MA"/>
        </w:rPr>
        <w:t>إن أمغار يظهر دائما متواضعا، وأيضا متعاليا عند اللزوم. كما أن فضائله على القبيلة تتجلى في ممارساته ومميزاته الخطابية التي يستعملها في الاجتماع القبلي (</w:t>
      </w:r>
      <w:proofErr w:type="spellStart"/>
      <w:r>
        <w:rPr>
          <w:rFonts w:hint="cs"/>
          <w:sz w:val="28"/>
          <w:szCs w:val="28"/>
          <w:rtl/>
          <w:lang w:bidi="ar-MA"/>
        </w:rPr>
        <w:t>أكراو</w:t>
      </w:r>
      <w:proofErr w:type="spellEnd"/>
      <w:r>
        <w:rPr>
          <w:rFonts w:hint="cs"/>
          <w:sz w:val="28"/>
          <w:szCs w:val="28"/>
          <w:rtl/>
          <w:lang w:bidi="ar-MA"/>
        </w:rPr>
        <w:t>)، أو</w:t>
      </w:r>
      <w:r w:rsidR="00DD0D71">
        <w:rPr>
          <w:rFonts w:hint="cs"/>
          <w:sz w:val="28"/>
          <w:szCs w:val="28"/>
          <w:rtl/>
          <w:lang w:bidi="ar-MA"/>
        </w:rPr>
        <w:t xml:space="preserve"> المجموعة القبلية والذي كان غالب</w:t>
      </w:r>
      <w:r>
        <w:rPr>
          <w:rFonts w:hint="cs"/>
          <w:sz w:val="28"/>
          <w:szCs w:val="28"/>
          <w:rtl/>
          <w:lang w:bidi="ar-MA"/>
        </w:rPr>
        <w:t xml:space="preserve">ا يتم داخل المسجد </w:t>
      </w:r>
      <w:r>
        <w:rPr>
          <w:sz w:val="28"/>
          <w:szCs w:val="28"/>
          <w:rtl/>
          <w:lang w:bidi="ar-MA"/>
        </w:rPr>
        <w:t>–</w:t>
      </w:r>
      <w:r>
        <w:rPr>
          <w:rFonts w:hint="cs"/>
          <w:sz w:val="28"/>
          <w:szCs w:val="28"/>
          <w:rtl/>
          <w:lang w:bidi="ar-MA"/>
        </w:rPr>
        <w:t xml:space="preserve"> </w:t>
      </w:r>
      <w:proofErr w:type="spellStart"/>
      <w:proofErr w:type="gramStart"/>
      <w:r>
        <w:rPr>
          <w:rFonts w:hint="cs"/>
          <w:sz w:val="28"/>
          <w:szCs w:val="28"/>
          <w:rtl/>
          <w:lang w:bidi="ar-MA"/>
        </w:rPr>
        <w:t>تامزيدا</w:t>
      </w:r>
      <w:proofErr w:type="spellEnd"/>
      <w:r>
        <w:rPr>
          <w:rFonts w:hint="cs"/>
          <w:sz w:val="28"/>
          <w:szCs w:val="28"/>
          <w:rtl/>
          <w:lang w:bidi="ar-MA"/>
        </w:rPr>
        <w:t xml:space="preserve">-  </w:t>
      </w:r>
      <w:proofErr w:type="gramEnd"/>
      <w:r>
        <w:rPr>
          <w:rFonts w:hint="cs"/>
          <w:sz w:val="28"/>
          <w:szCs w:val="28"/>
          <w:rtl/>
          <w:lang w:bidi="ar-MA"/>
        </w:rPr>
        <w:t xml:space="preserve">أو منزله. ومن ثم فمركز أمغار لا يمكن إرثه وإنما العمل من أجل الحصول عليه، لذلك تفرض هذه الوضعية والمعايير على أمغار سلوكيات متميزة تفصح عن شخصيته وسلطته وحنكته، كما أنه يتميز بخصائص لا توجد عند غيره من الأفراد العاديين بالقبيلة أو الجماعة، </w:t>
      </w:r>
      <w:bookmarkStart w:id="0" w:name="_GoBack"/>
      <w:r>
        <w:rPr>
          <w:rFonts w:hint="cs"/>
          <w:sz w:val="28"/>
          <w:szCs w:val="28"/>
          <w:rtl/>
          <w:lang w:bidi="ar-MA"/>
        </w:rPr>
        <w:t>نذكر منها:</w:t>
      </w:r>
    </w:p>
    <w:p w:rsidR="004664F4" w:rsidRPr="000049C5" w:rsidRDefault="004664F4" w:rsidP="004664F4">
      <w:pPr>
        <w:pStyle w:val="Paragraphedeliste"/>
        <w:numPr>
          <w:ilvl w:val="0"/>
          <w:numId w:val="2"/>
        </w:numPr>
        <w:bidi/>
        <w:jc w:val="both"/>
        <w:rPr>
          <w:sz w:val="24"/>
          <w:szCs w:val="24"/>
          <w:lang w:bidi="ar-MA"/>
        </w:rPr>
      </w:pPr>
      <w:proofErr w:type="spellStart"/>
      <w:r>
        <w:rPr>
          <w:rFonts w:hint="cs"/>
          <w:sz w:val="28"/>
          <w:szCs w:val="28"/>
          <w:rtl/>
          <w:lang w:bidi="ar-MA"/>
        </w:rPr>
        <w:t>فأمغار</w:t>
      </w:r>
      <w:proofErr w:type="spellEnd"/>
      <w:r>
        <w:rPr>
          <w:rFonts w:hint="cs"/>
          <w:sz w:val="28"/>
          <w:szCs w:val="28"/>
          <w:rtl/>
          <w:lang w:bidi="ar-MA"/>
        </w:rPr>
        <w:t xml:space="preserve"> له عدة زوجات، وهذا التعدد يفسر قوته وهيمنته، حسب المنظور القبلي والعرف السائد فيه، وأيضا يعني امتلاك استراتيجية الشرف لكسب السمعة والهيمنة، مع التنبيه على أن هذا التعدد ليس قاصرا فقط على أمغار، بل بإمكان كل رجال القبيلة (..)</w:t>
      </w:r>
    </w:p>
    <w:p w:rsidR="004664F4" w:rsidRPr="000049C5" w:rsidRDefault="004664F4" w:rsidP="004664F4">
      <w:pPr>
        <w:pStyle w:val="Paragraphedeliste"/>
        <w:numPr>
          <w:ilvl w:val="0"/>
          <w:numId w:val="2"/>
        </w:numPr>
        <w:bidi/>
        <w:jc w:val="both"/>
        <w:rPr>
          <w:sz w:val="24"/>
          <w:szCs w:val="24"/>
          <w:lang w:bidi="ar-MA"/>
        </w:rPr>
      </w:pPr>
      <w:r>
        <w:rPr>
          <w:rFonts w:hint="cs"/>
          <w:sz w:val="28"/>
          <w:szCs w:val="28"/>
          <w:rtl/>
          <w:lang w:bidi="ar-MA"/>
        </w:rPr>
        <w:t xml:space="preserve">إن تعدد الزوجات المقصود به هو السعي نحو </w:t>
      </w:r>
      <w:proofErr w:type="spellStart"/>
      <w:r>
        <w:rPr>
          <w:rFonts w:hint="cs"/>
          <w:sz w:val="28"/>
          <w:szCs w:val="28"/>
          <w:rtl/>
          <w:lang w:bidi="ar-MA"/>
        </w:rPr>
        <w:t>تكاثرالأولاد</w:t>
      </w:r>
      <w:proofErr w:type="spellEnd"/>
      <w:r>
        <w:rPr>
          <w:rFonts w:hint="cs"/>
          <w:sz w:val="28"/>
          <w:szCs w:val="28"/>
          <w:rtl/>
          <w:lang w:bidi="ar-MA"/>
        </w:rPr>
        <w:t>(...)</w:t>
      </w:r>
    </w:p>
    <w:p w:rsidR="004664F4" w:rsidRPr="000049C5" w:rsidRDefault="004664F4" w:rsidP="004664F4">
      <w:pPr>
        <w:pStyle w:val="Paragraphedeliste"/>
        <w:numPr>
          <w:ilvl w:val="0"/>
          <w:numId w:val="2"/>
        </w:numPr>
        <w:bidi/>
        <w:jc w:val="both"/>
        <w:rPr>
          <w:sz w:val="24"/>
          <w:szCs w:val="24"/>
          <w:lang w:bidi="ar-MA"/>
        </w:rPr>
      </w:pPr>
      <w:r>
        <w:rPr>
          <w:rFonts w:hint="cs"/>
          <w:sz w:val="28"/>
          <w:szCs w:val="28"/>
          <w:rtl/>
          <w:lang w:bidi="ar-MA"/>
        </w:rPr>
        <w:t>الغنى والكرم عند أمغار: إن أمغار يتوفر على الملكية الواسعة للأرض، وغناه يفوق الرجل العادي(...)</w:t>
      </w:r>
    </w:p>
    <w:p w:rsidR="004664F4" w:rsidRPr="00F652ED" w:rsidRDefault="004664F4" w:rsidP="00F652ED">
      <w:pPr>
        <w:pStyle w:val="Paragraphedeliste"/>
        <w:numPr>
          <w:ilvl w:val="0"/>
          <w:numId w:val="2"/>
        </w:numPr>
        <w:bidi/>
        <w:jc w:val="both"/>
        <w:rPr>
          <w:sz w:val="24"/>
          <w:szCs w:val="24"/>
          <w:rtl/>
          <w:lang w:bidi="ar-MA"/>
        </w:rPr>
      </w:pPr>
      <w:r>
        <w:rPr>
          <w:rFonts w:hint="cs"/>
          <w:sz w:val="28"/>
          <w:szCs w:val="28"/>
          <w:rtl/>
          <w:lang w:bidi="ar-MA"/>
        </w:rPr>
        <w:t>إن أمغار يعني كذلك "</w:t>
      </w:r>
      <w:proofErr w:type="spellStart"/>
      <w:r>
        <w:rPr>
          <w:rFonts w:hint="cs"/>
          <w:sz w:val="28"/>
          <w:szCs w:val="28"/>
          <w:rtl/>
          <w:lang w:bidi="ar-MA"/>
        </w:rPr>
        <w:t>أرياز</w:t>
      </w:r>
      <w:proofErr w:type="spellEnd"/>
      <w:r>
        <w:rPr>
          <w:rFonts w:hint="cs"/>
          <w:sz w:val="28"/>
          <w:szCs w:val="28"/>
          <w:rtl/>
          <w:lang w:bidi="ar-MA"/>
        </w:rPr>
        <w:t xml:space="preserve">" ومعناها بالريفية الرجولة، فكل شخص يستطيع أن يكون </w:t>
      </w:r>
      <w:proofErr w:type="spellStart"/>
      <w:r>
        <w:rPr>
          <w:rFonts w:hint="cs"/>
          <w:sz w:val="28"/>
          <w:szCs w:val="28"/>
          <w:rtl/>
          <w:lang w:bidi="ar-MA"/>
        </w:rPr>
        <w:t>أرزياز</w:t>
      </w:r>
      <w:proofErr w:type="spellEnd"/>
      <w:r>
        <w:rPr>
          <w:rFonts w:hint="cs"/>
          <w:sz w:val="28"/>
          <w:szCs w:val="28"/>
          <w:rtl/>
          <w:lang w:bidi="ar-MA"/>
        </w:rPr>
        <w:t xml:space="preserve"> داخل أسرته، بل هو يمثلها، ويمثل شرفها، إلا أن الضرورة تجعل من أمغار أن يكون </w:t>
      </w:r>
      <w:proofErr w:type="spellStart"/>
      <w:r>
        <w:rPr>
          <w:rFonts w:hint="cs"/>
          <w:sz w:val="28"/>
          <w:szCs w:val="28"/>
          <w:rtl/>
          <w:lang w:bidi="ar-MA"/>
        </w:rPr>
        <w:t>أرياز</w:t>
      </w:r>
      <w:proofErr w:type="spellEnd"/>
      <w:r>
        <w:rPr>
          <w:rFonts w:hint="cs"/>
          <w:sz w:val="28"/>
          <w:szCs w:val="28"/>
          <w:rtl/>
          <w:lang w:bidi="ar-MA"/>
        </w:rPr>
        <w:t xml:space="preserve"> ليس فقط على مستوى واحد، أي مستوى الخلية الأسرية، بل وعلى كل المستويات الحياة القبلية.</w:t>
      </w:r>
      <w:r w:rsidRPr="00764CFA">
        <w:rPr>
          <w:rFonts w:hint="cs"/>
          <w:sz w:val="28"/>
          <w:szCs w:val="28"/>
          <w:rtl/>
          <w:lang w:bidi="ar-MA"/>
        </w:rPr>
        <w:t xml:space="preserve"> "</w:t>
      </w:r>
    </w:p>
    <w:p w:rsidR="004664F4" w:rsidRPr="003E78F0" w:rsidRDefault="004664F4" w:rsidP="004664F4">
      <w:pPr>
        <w:pStyle w:val="Paragraphedeliste"/>
        <w:bidi/>
        <w:ind w:left="501"/>
        <w:jc w:val="both"/>
        <w:rPr>
          <w:b/>
          <w:bCs/>
          <w:sz w:val="24"/>
          <w:szCs w:val="24"/>
          <w:rtl/>
          <w:lang w:bidi="ar-MA"/>
        </w:rPr>
      </w:pPr>
      <w:r w:rsidRPr="003E78F0">
        <w:rPr>
          <w:rFonts w:hint="cs"/>
          <w:b/>
          <w:bCs/>
          <w:sz w:val="24"/>
          <w:szCs w:val="24"/>
          <w:rtl/>
          <w:lang w:bidi="ar-MA"/>
        </w:rPr>
        <w:t xml:space="preserve">أحدو محمد: الريف الشرقي بالمغرب وبنياته التقليدية نموذج </w:t>
      </w:r>
      <w:proofErr w:type="spellStart"/>
      <w:r w:rsidRPr="003E78F0">
        <w:rPr>
          <w:rFonts w:hint="cs"/>
          <w:b/>
          <w:bCs/>
          <w:sz w:val="24"/>
          <w:szCs w:val="24"/>
          <w:rtl/>
          <w:lang w:bidi="ar-MA"/>
        </w:rPr>
        <w:t>قلعية</w:t>
      </w:r>
      <w:proofErr w:type="spellEnd"/>
      <w:r w:rsidRPr="003E78F0">
        <w:rPr>
          <w:rFonts w:hint="cs"/>
          <w:b/>
          <w:bCs/>
          <w:sz w:val="24"/>
          <w:szCs w:val="24"/>
          <w:rtl/>
          <w:lang w:bidi="ar-MA"/>
        </w:rPr>
        <w:t xml:space="preserve">. </w:t>
      </w:r>
      <w:proofErr w:type="spellStart"/>
      <w:r w:rsidRPr="003E78F0">
        <w:rPr>
          <w:rFonts w:hint="cs"/>
          <w:b/>
          <w:bCs/>
          <w:sz w:val="24"/>
          <w:szCs w:val="24"/>
          <w:rtl/>
          <w:lang w:bidi="ar-MA"/>
        </w:rPr>
        <w:t>صص</w:t>
      </w:r>
      <w:proofErr w:type="spellEnd"/>
      <w:r w:rsidRPr="003E78F0">
        <w:rPr>
          <w:rFonts w:hint="cs"/>
          <w:b/>
          <w:bCs/>
          <w:sz w:val="24"/>
          <w:szCs w:val="24"/>
          <w:rtl/>
          <w:lang w:bidi="ar-MA"/>
        </w:rPr>
        <w:t xml:space="preserve">: 108 </w:t>
      </w:r>
      <w:r w:rsidRPr="003E78F0">
        <w:rPr>
          <w:b/>
          <w:bCs/>
          <w:sz w:val="24"/>
          <w:szCs w:val="24"/>
          <w:rtl/>
          <w:lang w:bidi="ar-MA"/>
        </w:rPr>
        <w:t>–</w:t>
      </w:r>
      <w:r w:rsidRPr="003E78F0">
        <w:rPr>
          <w:rFonts w:hint="cs"/>
          <w:b/>
          <w:bCs/>
          <w:sz w:val="24"/>
          <w:szCs w:val="24"/>
          <w:rtl/>
          <w:lang w:bidi="ar-MA"/>
        </w:rPr>
        <w:t xml:space="preserve"> 109.</w:t>
      </w:r>
    </w:p>
    <w:bookmarkEnd w:id="0"/>
    <w:p w:rsidR="004664F4" w:rsidRDefault="004664F4" w:rsidP="00CC2673">
      <w:pPr>
        <w:bidi/>
        <w:jc w:val="both"/>
        <w:rPr>
          <w:sz w:val="28"/>
          <w:szCs w:val="28"/>
          <w:rtl/>
          <w:lang w:bidi="ar-MA"/>
        </w:rPr>
      </w:pPr>
      <w:r>
        <w:rPr>
          <w:rFonts w:hint="cs"/>
          <w:sz w:val="28"/>
          <w:szCs w:val="28"/>
          <w:rtl/>
          <w:lang w:bidi="ar-MA"/>
        </w:rPr>
        <w:t xml:space="preserve">نص رقم: </w:t>
      </w:r>
      <w:r w:rsidR="00CC2673">
        <w:rPr>
          <w:rFonts w:hint="cs"/>
          <w:sz w:val="28"/>
          <w:szCs w:val="28"/>
          <w:rtl/>
          <w:lang w:bidi="ar-MA"/>
        </w:rPr>
        <w:t>27</w:t>
      </w:r>
    </w:p>
    <w:p w:rsidR="004664F4" w:rsidRDefault="004664F4" w:rsidP="004664F4">
      <w:pPr>
        <w:bidi/>
        <w:jc w:val="both"/>
        <w:rPr>
          <w:sz w:val="28"/>
          <w:szCs w:val="28"/>
          <w:rtl/>
          <w:lang w:bidi="ar-MA"/>
        </w:rPr>
      </w:pPr>
      <w:r>
        <w:rPr>
          <w:rFonts w:hint="cs"/>
          <w:sz w:val="28"/>
          <w:szCs w:val="28"/>
          <w:rtl/>
          <w:lang w:bidi="ar-MA"/>
        </w:rPr>
        <w:t>" إن الاقبال على ممارسة التجارة عند ساكنة الريف الشرقي، لا يحدده موقع مجالهم الجغرافي، وارتباطه بسوق مليلة، بقدر ما يحدده ضعف المجال الفلاحي، الذي يعود إلى قلة التساقطات المطرية، وعدم كفاية الأراضي الصالحة للزراعة للنمو الديموغرافي في المنطقة، لذا امتهن أهل الريف التجارة وتمرسوا بها، وأصبحت موردا أساسيا لحياتهم المعيشية، (...)</w:t>
      </w:r>
    </w:p>
    <w:p w:rsidR="004664F4" w:rsidRDefault="004664F4" w:rsidP="004664F4">
      <w:pPr>
        <w:bidi/>
        <w:jc w:val="both"/>
        <w:rPr>
          <w:sz w:val="28"/>
          <w:szCs w:val="28"/>
          <w:rtl/>
          <w:lang w:bidi="ar-MA"/>
        </w:rPr>
      </w:pPr>
      <w:r>
        <w:rPr>
          <w:rFonts w:hint="cs"/>
          <w:sz w:val="28"/>
          <w:szCs w:val="28"/>
          <w:rtl/>
          <w:lang w:bidi="ar-MA"/>
        </w:rPr>
        <w:t xml:space="preserve">إن سكان </w:t>
      </w:r>
      <w:proofErr w:type="spellStart"/>
      <w:r>
        <w:rPr>
          <w:rFonts w:hint="cs"/>
          <w:sz w:val="28"/>
          <w:szCs w:val="28"/>
          <w:rtl/>
          <w:lang w:bidi="ar-MA"/>
        </w:rPr>
        <w:t>قلعية</w:t>
      </w:r>
      <w:proofErr w:type="spellEnd"/>
      <w:r>
        <w:rPr>
          <w:rFonts w:hint="cs"/>
          <w:sz w:val="28"/>
          <w:szCs w:val="28"/>
          <w:rtl/>
          <w:lang w:bidi="ar-MA"/>
        </w:rPr>
        <w:t xml:space="preserve"> تجار بامتياز عبر التاريخ، ليس في حسب في أسواقهم، بل في جميع أسواق الريف الشرقي، بل </w:t>
      </w:r>
      <w:proofErr w:type="spellStart"/>
      <w:r>
        <w:rPr>
          <w:rFonts w:hint="cs"/>
          <w:sz w:val="28"/>
          <w:szCs w:val="28"/>
          <w:rtl/>
          <w:lang w:bidi="ar-MA"/>
        </w:rPr>
        <w:t>كانو</w:t>
      </w:r>
      <w:proofErr w:type="spellEnd"/>
      <w:r>
        <w:rPr>
          <w:rFonts w:hint="cs"/>
          <w:sz w:val="28"/>
          <w:szCs w:val="28"/>
          <w:rtl/>
          <w:lang w:bidi="ar-MA"/>
        </w:rPr>
        <w:t xml:space="preserve"> يتاجرون ما بين مليلة وتازة وتسول والبرانس والجزائر، ومن أهم سلعهم النسيج الإنجليزي والشمع.</w:t>
      </w:r>
    </w:p>
    <w:p w:rsidR="004664F4" w:rsidRDefault="004664F4" w:rsidP="004664F4">
      <w:pPr>
        <w:bidi/>
        <w:jc w:val="both"/>
        <w:rPr>
          <w:sz w:val="28"/>
          <w:szCs w:val="28"/>
          <w:rtl/>
          <w:lang w:bidi="ar-MA"/>
        </w:rPr>
      </w:pPr>
      <w:r>
        <w:rPr>
          <w:rFonts w:hint="cs"/>
          <w:sz w:val="28"/>
          <w:szCs w:val="28"/>
          <w:rtl/>
          <w:lang w:bidi="ar-MA"/>
        </w:rPr>
        <w:lastRenderedPageBreak/>
        <w:t xml:space="preserve">كانت أسواق </w:t>
      </w:r>
      <w:proofErr w:type="spellStart"/>
      <w:r>
        <w:rPr>
          <w:rFonts w:hint="cs"/>
          <w:sz w:val="28"/>
          <w:szCs w:val="28"/>
          <w:rtl/>
          <w:lang w:bidi="ar-MA"/>
        </w:rPr>
        <w:t>قلعية</w:t>
      </w:r>
      <w:proofErr w:type="spellEnd"/>
      <w:r>
        <w:rPr>
          <w:rFonts w:hint="cs"/>
          <w:sz w:val="28"/>
          <w:szCs w:val="28"/>
          <w:rtl/>
          <w:lang w:bidi="ar-MA"/>
        </w:rPr>
        <w:t xml:space="preserve"> الأسبوعية تنعقد في فضاء غير مجهز وغير منظم، لا مدخل لها ولا</w:t>
      </w:r>
      <w:r w:rsidR="000E607F">
        <w:rPr>
          <w:sz w:val="28"/>
          <w:szCs w:val="28"/>
          <w:lang w:bidi="ar-MA"/>
        </w:rPr>
        <w:t xml:space="preserve"> </w:t>
      </w:r>
      <w:r>
        <w:rPr>
          <w:rFonts w:hint="cs"/>
          <w:sz w:val="28"/>
          <w:szCs w:val="28"/>
          <w:rtl/>
          <w:lang w:bidi="ar-MA"/>
        </w:rPr>
        <w:t xml:space="preserve">مخرج خاص، تنعقد إما في منبسط سهلي أو مرتفع جبلي، الشرط الوحيد الذي كان يحرص عليه مجلس القبيلة في اخياره للموقع المفضل للسوق، هو أن يتوفر على عين مائية، وعلى هذا الأساس اشتهرت أسواق كثيرة بالريف الشرقي بأسماء عيون المياه مثل سوق عين برحال بناحية سلون، وسوق عين فراحية </w:t>
      </w:r>
      <w:proofErr w:type="spellStart"/>
      <w:r>
        <w:rPr>
          <w:rFonts w:hint="cs"/>
          <w:sz w:val="28"/>
          <w:szCs w:val="28"/>
          <w:rtl/>
          <w:lang w:bidi="ar-MA"/>
        </w:rPr>
        <w:t>بكبدانة</w:t>
      </w:r>
      <w:proofErr w:type="spellEnd"/>
      <w:r>
        <w:rPr>
          <w:rFonts w:hint="cs"/>
          <w:sz w:val="28"/>
          <w:szCs w:val="28"/>
          <w:rtl/>
          <w:lang w:bidi="ar-MA"/>
        </w:rPr>
        <w:t>. والبضائع تعرض فيها بغير نظام ويحضرها الرجال والنساء سويا، وفي مختلف الأعمار، ويزنون بوسائل تقليدية مستعملين في ذلك أطراف الحجارة والحديد ورصاص الأسلحة.</w:t>
      </w:r>
    </w:p>
    <w:p w:rsidR="004664F4" w:rsidRDefault="004664F4" w:rsidP="004664F4">
      <w:pPr>
        <w:bidi/>
        <w:jc w:val="both"/>
        <w:rPr>
          <w:b/>
          <w:bCs/>
          <w:sz w:val="24"/>
          <w:szCs w:val="24"/>
          <w:rtl/>
          <w:lang w:bidi="ar-MA"/>
        </w:rPr>
      </w:pPr>
      <w:r w:rsidRPr="00E1201A">
        <w:rPr>
          <w:rFonts w:hint="cs"/>
          <w:b/>
          <w:bCs/>
          <w:sz w:val="24"/>
          <w:szCs w:val="24"/>
          <w:rtl/>
          <w:lang w:bidi="ar-MA"/>
        </w:rPr>
        <w:t xml:space="preserve">برومي عبد الوهاب ويوسف السعيدي: إقليم كرت: التاريخ والثقافة البنية </w:t>
      </w:r>
      <w:proofErr w:type="spellStart"/>
      <w:r w:rsidRPr="00E1201A">
        <w:rPr>
          <w:rFonts w:hint="cs"/>
          <w:b/>
          <w:bCs/>
          <w:sz w:val="24"/>
          <w:szCs w:val="24"/>
          <w:rtl/>
          <w:lang w:bidi="ar-MA"/>
        </w:rPr>
        <w:t>الاثنوغرافية</w:t>
      </w:r>
      <w:proofErr w:type="spellEnd"/>
      <w:r w:rsidRPr="00E1201A">
        <w:rPr>
          <w:rFonts w:hint="cs"/>
          <w:b/>
          <w:bCs/>
          <w:sz w:val="24"/>
          <w:szCs w:val="24"/>
          <w:rtl/>
          <w:lang w:bidi="ar-MA"/>
        </w:rPr>
        <w:t xml:space="preserve"> للمجال، الحواضر التاريخية والتعمير الحديث، الأسطورة والتاريخ. الجزء الأول، 2009، صص164-165.</w:t>
      </w:r>
    </w:p>
    <w:p w:rsidR="004664F4" w:rsidRDefault="004664F4" w:rsidP="00CC2673">
      <w:pPr>
        <w:bidi/>
        <w:jc w:val="both"/>
        <w:rPr>
          <w:b/>
          <w:bCs/>
          <w:sz w:val="28"/>
          <w:szCs w:val="28"/>
          <w:rtl/>
          <w:lang w:bidi="ar-MA"/>
        </w:rPr>
      </w:pPr>
      <w:r w:rsidRPr="005F1F71">
        <w:rPr>
          <w:rFonts w:hint="cs"/>
          <w:b/>
          <w:bCs/>
          <w:sz w:val="28"/>
          <w:szCs w:val="28"/>
          <w:rtl/>
          <w:lang w:bidi="ar-MA"/>
        </w:rPr>
        <w:t xml:space="preserve">نص رقم: </w:t>
      </w:r>
      <w:r w:rsidR="00CC2673">
        <w:rPr>
          <w:rFonts w:hint="cs"/>
          <w:b/>
          <w:bCs/>
          <w:sz w:val="28"/>
          <w:szCs w:val="28"/>
          <w:rtl/>
          <w:lang w:bidi="ar-MA"/>
        </w:rPr>
        <w:t>28</w:t>
      </w:r>
    </w:p>
    <w:p w:rsidR="004664F4" w:rsidRDefault="004664F4" w:rsidP="004664F4">
      <w:pPr>
        <w:bidi/>
        <w:jc w:val="both"/>
        <w:rPr>
          <w:b/>
          <w:bCs/>
          <w:sz w:val="28"/>
          <w:szCs w:val="28"/>
          <w:rtl/>
          <w:lang w:bidi="ar-MA"/>
        </w:rPr>
      </w:pPr>
      <w:r>
        <w:rPr>
          <w:rFonts w:hint="cs"/>
          <w:b/>
          <w:bCs/>
          <w:sz w:val="28"/>
          <w:szCs w:val="28"/>
          <w:rtl/>
          <w:lang w:bidi="ar-MA"/>
        </w:rPr>
        <w:t xml:space="preserve">" إذا كانت الفترة الاستعمارية قد شكلت بالنسبة للهياكل القبلية في أقصى شمال غرب المغرب منطلقا تحولات عميقة، ووتيرة أسرع نسبيا للانتقال إلى أشكال اجتماعية جديدة، فإن فاعليات وممارسات فترة الاستقلال عموما لن تحيد، في هذا المجال عن النهج الذي اعتمد فيما سبق، بقدر ما ستعمل على تعميقه وتوسيع مداه، مما ترك آثارا بالغة على التنظيمات القبلية، التي عرفت من جراء ذلك المزيد من التأزم والتفكك. ولعل من أبرز مظاهر هذا التحول انغلاق </w:t>
      </w:r>
      <w:r>
        <w:rPr>
          <w:b/>
          <w:bCs/>
          <w:sz w:val="28"/>
          <w:szCs w:val="28"/>
          <w:rtl/>
          <w:lang w:bidi="ar-MA"/>
        </w:rPr>
        <w:t>–</w:t>
      </w:r>
      <w:r>
        <w:rPr>
          <w:rFonts w:hint="cs"/>
          <w:b/>
          <w:bCs/>
          <w:sz w:val="28"/>
          <w:szCs w:val="28"/>
          <w:rtl/>
          <w:lang w:bidi="ar-MA"/>
        </w:rPr>
        <w:t xml:space="preserve"> الحياة </w:t>
      </w:r>
      <w:proofErr w:type="gramStart"/>
      <w:r>
        <w:rPr>
          <w:rFonts w:hint="cs"/>
          <w:b/>
          <w:bCs/>
          <w:sz w:val="28"/>
          <w:szCs w:val="28"/>
          <w:rtl/>
          <w:lang w:bidi="ar-MA"/>
        </w:rPr>
        <w:t>القبلية- ضمن</w:t>
      </w:r>
      <w:proofErr w:type="gramEnd"/>
      <w:r>
        <w:rPr>
          <w:rFonts w:hint="cs"/>
          <w:b/>
          <w:bCs/>
          <w:sz w:val="28"/>
          <w:szCs w:val="28"/>
          <w:rtl/>
          <w:lang w:bidi="ar-MA"/>
        </w:rPr>
        <w:t xml:space="preserve"> حدودها الدنيا، وتغير طبيعة الروابط </w:t>
      </w:r>
      <w:proofErr w:type="spellStart"/>
      <w:r>
        <w:rPr>
          <w:rFonts w:hint="cs"/>
          <w:b/>
          <w:bCs/>
          <w:sz w:val="28"/>
          <w:szCs w:val="28"/>
          <w:rtl/>
          <w:lang w:bidi="ar-MA"/>
        </w:rPr>
        <w:t>الزبونية</w:t>
      </w:r>
      <w:proofErr w:type="spellEnd"/>
      <w:r>
        <w:rPr>
          <w:rFonts w:hint="cs"/>
          <w:b/>
          <w:bCs/>
          <w:sz w:val="28"/>
          <w:szCs w:val="28"/>
          <w:rtl/>
          <w:lang w:bidi="ar-MA"/>
        </w:rPr>
        <w:t>، إضافة إلى تقليص الحياة المشتركية، بما ترتب عنه من تصدر للنزاعات الفردية، وفسح المجال أما تطور علاقات اجتماعية ذات صبغة طبقية متزايدة."</w:t>
      </w:r>
    </w:p>
    <w:p w:rsidR="00B4709B" w:rsidRPr="00DD514E" w:rsidRDefault="004664F4" w:rsidP="00DD514E">
      <w:pPr>
        <w:bidi/>
        <w:jc w:val="both"/>
        <w:rPr>
          <w:b/>
          <w:bCs/>
          <w:sz w:val="28"/>
          <w:szCs w:val="28"/>
          <w:lang w:bidi="ar-MA"/>
        </w:rPr>
      </w:pPr>
      <w:r w:rsidRPr="000C763C">
        <w:rPr>
          <w:rFonts w:hint="cs"/>
          <w:b/>
          <w:bCs/>
          <w:i/>
          <w:iCs/>
          <w:sz w:val="24"/>
          <w:szCs w:val="24"/>
          <w:u w:val="single"/>
          <w:rtl/>
          <w:lang w:bidi="ar-MA"/>
        </w:rPr>
        <w:t>المختار الهراس: القبيلة والسلطة تطور البنيات الاجتماعية في شمال المغرب</w:t>
      </w:r>
      <w:r>
        <w:rPr>
          <w:rFonts w:hint="cs"/>
          <w:b/>
          <w:bCs/>
          <w:i/>
          <w:iCs/>
          <w:sz w:val="24"/>
          <w:szCs w:val="24"/>
          <w:u w:val="single"/>
          <w:rtl/>
          <w:lang w:bidi="ar-MA"/>
        </w:rPr>
        <w:t>. ص: 236</w:t>
      </w:r>
    </w:p>
    <w:sectPr w:rsidR="00B4709B" w:rsidRPr="00DD514E" w:rsidSect="00F652ED">
      <w:headerReference w:type="default" r:id="rId17"/>
      <w:footerReference w:type="default" r:id="rId18"/>
      <w:footnotePr>
        <w:numRestart w:val="eachPage"/>
      </w:footnotePr>
      <w:pgSz w:w="11906" w:h="16838"/>
      <w:pgMar w:top="993" w:right="17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1A" w:rsidRDefault="0092741A" w:rsidP="00DC4701">
      <w:pPr>
        <w:spacing w:after="0" w:line="240" w:lineRule="auto"/>
      </w:pPr>
      <w:r>
        <w:separator/>
      </w:r>
    </w:p>
  </w:endnote>
  <w:endnote w:type="continuationSeparator" w:id="0">
    <w:p w:rsidR="0092741A" w:rsidRDefault="0092741A" w:rsidP="00DC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PTim">
    <w:panose1 w:val="02020500000000000000"/>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ITC Boutros Modern Kufic">
    <w:altName w:val="Times New Roman"/>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730057"/>
      <w:docPartObj>
        <w:docPartGallery w:val="Page Numbers (Bottom of Page)"/>
        <w:docPartUnique/>
      </w:docPartObj>
    </w:sdtPr>
    <w:sdtEndPr/>
    <w:sdtContent>
      <w:p w:rsidR="00BD2370" w:rsidRDefault="00D82841">
        <w:pPr>
          <w:pStyle w:val="Pieddepage"/>
          <w:jc w:val="center"/>
        </w:pPr>
        <w:r>
          <w:fldChar w:fldCharType="begin"/>
        </w:r>
        <w:r>
          <w:instrText>PAGE   \* MERGEFORMAT</w:instrText>
        </w:r>
        <w:r>
          <w:fldChar w:fldCharType="separate"/>
        </w:r>
        <w:r w:rsidR="00D740DE">
          <w:rPr>
            <w:noProof/>
          </w:rPr>
          <w:t>14</w:t>
        </w:r>
        <w:r>
          <w:fldChar w:fldCharType="end"/>
        </w:r>
      </w:p>
    </w:sdtContent>
  </w:sdt>
  <w:p w:rsidR="00BD2370" w:rsidRDefault="00D740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1A" w:rsidRDefault="0092741A" w:rsidP="00DC4701">
      <w:pPr>
        <w:spacing w:after="0" w:line="240" w:lineRule="auto"/>
      </w:pPr>
      <w:r>
        <w:separator/>
      </w:r>
    </w:p>
  </w:footnote>
  <w:footnote w:type="continuationSeparator" w:id="0">
    <w:p w:rsidR="0092741A" w:rsidRDefault="0092741A" w:rsidP="00DC4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01" w:rsidRDefault="00DC47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E61CB"/>
    <w:multiLevelType w:val="hybridMultilevel"/>
    <w:tmpl w:val="E796E8FA"/>
    <w:lvl w:ilvl="0" w:tplc="46CC60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E4022C"/>
    <w:multiLevelType w:val="hybridMultilevel"/>
    <w:tmpl w:val="6204AED4"/>
    <w:lvl w:ilvl="0" w:tplc="B2223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3D2450"/>
    <w:multiLevelType w:val="hybridMultilevel"/>
    <w:tmpl w:val="C164C954"/>
    <w:lvl w:ilvl="0" w:tplc="AC420750">
      <w:start w:val="1"/>
      <w:numFmt w:val="decimal"/>
      <w:lvlText w:val="%1-"/>
      <w:lvlJc w:val="left"/>
      <w:pPr>
        <w:ind w:left="501" w:hanging="360"/>
      </w:pPr>
      <w:rPr>
        <w:rFonts w:hint="default"/>
        <w:sz w:val="28"/>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F4"/>
    <w:rsid w:val="000144EC"/>
    <w:rsid w:val="00057760"/>
    <w:rsid w:val="00062887"/>
    <w:rsid w:val="000D7176"/>
    <w:rsid w:val="000E607F"/>
    <w:rsid w:val="00135191"/>
    <w:rsid w:val="001C7C5D"/>
    <w:rsid w:val="001E375A"/>
    <w:rsid w:val="001F27A8"/>
    <w:rsid w:val="00216D2E"/>
    <w:rsid w:val="002847FE"/>
    <w:rsid w:val="002E7924"/>
    <w:rsid w:val="00301E9F"/>
    <w:rsid w:val="00367D7B"/>
    <w:rsid w:val="00397D75"/>
    <w:rsid w:val="003A1AA9"/>
    <w:rsid w:val="003D29B8"/>
    <w:rsid w:val="003D4722"/>
    <w:rsid w:val="003E56B7"/>
    <w:rsid w:val="00431700"/>
    <w:rsid w:val="00453D4B"/>
    <w:rsid w:val="004664F4"/>
    <w:rsid w:val="00467B4C"/>
    <w:rsid w:val="004A5F91"/>
    <w:rsid w:val="005679E5"/>
    <w:rsid w:val="00575964"/>
    <w:rsid w:val="00587634"/>
    <w:rsid w:val="005C2741"/>
    <w:rsid w:val="00657E6F"/>
    <w:rsid w:val="006B320C"/>
    <w:rsid w:val="007322E0"/>
    <w:rsid w:val="00781A9F"/>
    <w:rsid w:val="008313B5"/>
    <w:rsid w:val="00881E92"/>
    <w:rsid w:val="008F739D"/>
    <w:rsid w:val="0091789F"/>
    <w:rsid w:val="009207C9"/>
    <w:rsid w:val="0092741A"/>
    <w:rsid w:val="0095043D"/>
    <w:rsid w:val="009912BE"/>
    <w:rsid w:val="009A0F81"/>
    <w:rsid w:val="009C2329"/>
    <w:rsid w:val="009D0A8F"/>
    <w:rsid w:val="00A126B6"/>
    <w:rsid w:val="00A1743B"/>
    <w:rsid w:val="00A65156"/>
    <w:rsid w:val="00A97858"/>
    <w:rsid w:val="00B04C23"/>
    <w:rsid w:val="00B10F9D"/>
    <w:rsid w:val="00B46530"/>
    <w:rsid w:val="00B4709B"/>
    <w:rsid w:val="00B4748C"/>
    <w:rsid w:val="00C827BE"/>
    <w:rsid w:val="00CB3804"/>
    <w:rsid w:val="00CC2673"/>
    <w:rsid w:val="00D53381"/>
    <w:rsid w:val="00D63B12"/>
    <w:rsid w:val="00D740DE"/>
    <w:rsid w:val="00D82841"/>
    <w:rsid w:val="00DC4701"/>
    <w:rsid w:val="00DD0D71"/>
    <w:rsid w:val="00DD514E"/>
    <w:rsid w:val="00EC0097"/>
    <w:rsid w:val="00EE2815"/>
    <w:rsid w:val="00F07E0C"/>
    <w:rsid w:val="00F361BB"/>
    <w:rsid w:val="00F4698F"/>
    <w:rsid w:val="00F652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F2F51-C5BD-45D5-ADED-BA0390C5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664F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664F4"/>
  </w:style>
  <w:style w:type="paragraph" w:styleId="Paragraphedeliste">
    <w:name w:val="List Paragraph"/>
    <w:basedOn w:val="Normal"/>
    <w:uiPriority w:val="34"/>
    <w:qFormat/>
    <w:rsid w:val="004664F4"/>
    <w:pPr>
      <w:ind w:left="720"/>
      <w:contextualSpacing/>
    </w:pPr>
  </w:style>
  <w:style w:type="paragraph" w:styleId="En-tte">
    <w:name w:val="header"/>
    <w:basedOn w:val="Normal"/>
    <w:link w:val="En-tteCar"/>
    <w:uiPriority w:val="99"/>
    <w:unhideWhenUsed/>
    <w:rsid w:val="00DC4701"/>
    <w:pPr>
      <w:tabs>
        <w:tab w:val="center" w:pos="4153"/>
        <w:tab w:val="right" w:pos="8306"/>
      </w:tabs>
      <w:spacing w:after="0" w:line="240" w:lineRule="auto"/>
    </w:pPr>
  </w:style>
  <w:style w:type="character" w:customStyle="1" w:styleId="En-tteCar">
    <w:name w:val="En-tête Car"/>
    <w:basedOn w:val="Policepardfaut"/>
    <w:link w:val="En-tte"/>
    <w:uiPriority w:val="99"/>
    <w:rsid w:val="00DC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9%D9%84%D9%85_%D8%A7%D9%84%D8%A5%D9%86%D8%B3%D8%A7%D9%86_%D8%A7%D9%84%D8%AB%D9%82%D8%A7%D9%81%D9%8A" TargetMode="External"/><Relationship Id="rId13" Type="http://schemas.openxmlformats.org/officeDocument/2006/relationships/hyperlink" Target="https://ar.wikipedia.org/wiki/%D9%83%D9%84%D9%88%D8%AF_%D9%84%D9%8A%D9%81%D9%8A_%D8%B4%D8%AA%D8%B1%D8%A7%D9%88%D8%B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ar.wikipedia.org/w/index.php?title=%D9%87%D9%8A%D9%83%D9%84%D8%A9&amp;action=edit&amp;redlink=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B9%D9%84%D9%85_%D8%A7%D9%84%D8%A5%D9%86%D8%B3%D8%A7%D9%86_%D8%A7%D9%84%D8%AB%D9%82%D8%A7%D9%81%D9%8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ar.wikipedia.org/wiki/%D9%83%D9%84%D9%88%D8%AF_%D9%84%D9%8A%D9%81%D9%8A_%D8%B4%D8%AA%D8%B1%D8%A7%D9%88%D8%B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wikipedia.org/w/index.php?title=%D9%87%D9%8A%D9%83%D9%84%D8%A9&amp;action=edit&amp;redlink=1"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14</Pages>
  <Words>4804</Words>
  <Characters>26428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2021-04-06T09:32:00Z</dcterms:created>
  <dcterms:modified xsi:type="dcterms:W3CDTF">2021-07-11T14:03:00Z</dcterms:modified>
</cp:coreProperties>
</file>